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TRIMESTRE Nº</w:t>
      </w:r>
      <w:r w:rsidRPr="00524F0F">
        <w:rPr>
          <w:rFonts w:ascii="Arial" w:eastAsia="Arial" w:hAnsi="Arial" w:cs="Arial"/>
          <w:b/>
          <w:sz w:val="24"/>
          <w:szCs w:val="24"/>
        </w:rPr>
        <w:t>:</w:t>
      </w:r>
      <w:r w:rsidR="00524F0F">
        <w:rPr>
          <w:rFonts w:ascii="Arial" w:eastAsia="Arial" w:hAnsi="Arial" w:cs="Arial"/>
          <w:b/>
          <w:sz w:val="24"/>
          <w:szCs w:val="24"/>
        </w:rPr>
        <w:t xml:space="preserve">   </w:t>
      </w:r>
      <w:r w:rsidR="00524F0F" w:rsidRPr="00524F0F">
        <w:rPr>
          <w:rFonts w:ascii="Arial" w:eastAsia="Arial" w:hAnsi="Arial" w:cs="Arial"/>
          <w:b/>
          <w:sz w:val="24"/>
          <w:szCs w:val="24"/>
        </w:rPr>
        <w:t>0</w:t>
      </w:r>
      <w:r w:rsidR="00A23C63">
        <w:rPr>
          <w:rFonts w:ascii="Arial" w:eastAsia="Arial" w:hAnsi="Arial" w:cs="Arial"/>
          <w:b/>
          <w:sz w:val="24"/>
          <w:szCs w:val="24"/>
        </w:rPr>
        <w:t xml:space="preserve">   1</w:t>
      </w:r>
      <w:r w:rsidR="00524F0F" w:rsidRPr="00524F0F">
        <w:rPr>
          <w:rFonts w:ascii="Arial" w:eastAsia="Arial" w:hAnsi="Arial" w:cs="Arial"/>
          <w:b/>
          <w:sz w:val="24"/>
          <w:szCs w:val="24"/>
        </w:rPr>
        <w:t xml:space="preserve"> </w:t>
      </w:r>
      <w:r w:rsidRPr="00524F0F">
        <w:rPr>
          <w:rFonts w:ascii="Arial" w:eastAsia="Arial" w:hAnsi="Arial" w:cs="Arial"/>
          <w:b/>
          <w:sz w:val="24"/>
          <w:szCs w:val="24"/>
        </w:rPr>
        <w:t xml:space="preserve"> </w:t>
      </w:r>
      <w:r w:rsidR="00524F0F">
        <w:rPr>
          <w:rFonts w:ascii="Arial" w:eastAsia="Arial" w:hAnsi="Arial" w:cs="Arial"/>
          <w:b/>
          <w:sz w:val="24"/>
          <w:szCs w:val="24"/>
        </w:rPr>
        <w:t xml:space="preserve">  </w:t>
      </w:r>
      <w:r w:rsidR="0071144A">
        <w:rPr>
          <w:rFonts w:ascii="Arial" w:eastAsia="Arial" w:hAnsi="Arial" w:cs="Arial"/>
          <w:b/>
          <w:sz w:val="24"/>
          <w:szCs w:val="24"/>
        </w:rPr>
        <w:t>2</w:t>
      </w:r>
      <w:r w:rsidR="00524F0F">
        <w:rPr>
          <w:rFonts w:ascii="Arial" w:eastAsia="Arial" w:hAnsi="Arial" w:cs="Arial"/>
          <w:b/>
          <w:sz w:val="24"/>
          <w:szCs w:val="24"/>
        </w:rPr>
        <w:t xml:space="preserve">    </w:t>
      </w:r>
      <w:r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="00524F0F"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3</w:t>
      </w:r>
    </w:p>
    <w:p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524F0F">
        <w:rPr>
          <w:rFonts w:ascii="Arial" w:eastAsia="Arial" w:hAnsi="Arial" w:cs="Arial"/>
          <w:sz w:val="20"/>
          <w:szCs w:val="20"/>
        </w:rPr>
        <w:t>MATEMÀTICAS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524F0F">
        <w:rPr>
          <w:rFonts w:ascii="Arial" w:eastAsia="Arial" w:hAnsi="Arial" w:cs="Arial"/>
          <w:sz w:val="20"/>
          <w:szCs w:val="20"/>
        </w:rPr>
        <w:t>MEDIO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</w:t>
      </w:r>
      <w:r w:rsidR="00524F0F">
        <w:rPr>
          <w:rFonts w:ascii="Arial" w:eastAsia="Arial" w:hAnsi="Arial" w:cs="Arial"/>
        </w:rPr>
        <w:t>6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A816CA" w:rsidRDefault="0071144A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ADMISIÓN</w:t>
      </w:r>
    </w:p>
    <w:tbl>
      <w:tblPr>
        <w:tblStyle w:val="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126"/>
        <w:gridCol w:w="2835"/>
        <w:gridCol w:w="1701"/>
      </w:tblGrid>
      <w:tr w:rsidR="00C85AA3" w:rsidTr="002F3CE4">
        <w:trPr>
          <w:trHeight w:val="182"/>
        </w:trPr>
        <w:tc>
          <w:tcPr>
            <w:tcW w:w="2410" w:type="dxa"/>
            <w:shd w:val="clear" w:color="auto" w:fill="BFBFBF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:rsidTr="002F3CE4">
        <w:trPr>
          <w:trHeight w:val="2072"/>
        </w:trPr>
        <w:tc>
          <w:tcPr>
            <w:tcW w:w="2410" w:type="dxa"/>
          </w:tcPr>
          <w:p w:rsidR="003D4797" w:rsidRPr="00A92637" w:rsidRDefault="003D4797" w:rsidP="003D4797">
            <w:pPr>
              <w:pStyle w:val="Ttulo5"/>
              <w:spacing w:line="276" w:lineRule="auto"/>
              <w:outlineLvl w:val="4"/>
              <w:rPr>
                <w:sz w:val="18"/>
                <w:szCs w:val="18"/>
              </w:rPr>
            </w:pPr>
            <w:r w:rsidRPr="00A92637">
              <w:rPr>
                <w:color w:val="231F20"/>
                <w:spacing w:val="-8"/>
                <w:sz w:val="18"/>
                <w:szCs w:val="18"/>
              </w:rPr>
              <w:t>ESTÁNDAR E.M.</w:t>
            </w:r>
            <w:r w:rsidRPr="00A92637">
              <w:rPr>
                <w:color w:val="231F20"/>
                <w:spacing w:val="-2"/>
                <w:sz w:val="18"/>
                <w:szCs w:val="18"/>
              </w:rPr>
              <w:t>3.1.</w:t>
            </w:r>
          </w:p>
          <w:p w:rsidR="00A23C63" w:rsidRPr="00A92637" w:rsidRDefault="003D4797" w:rsidP="003B42D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637">
              <w:rPr>
                <w:rFonts w:ascii="Arial" w:hAnsi="Arial" w:cs="Arial"/>
                <w:sz w:val="18"/>
                <w:szCs w:val="18"/>
              </w:rPr>
              <w:t>Aplica estrategias de cálculo, y los algoritmos de la adición, sustracción, multiplicación y división con números naturales en la construcción de sucesiones numéricas crecientes y decrecientes en la solución de problemas con ejemplos de la vida cotidiana.</w:t>
            </w:r>
          </w:p>
        </w:tc>
        <w:tc>
          <w:tcPr>
            <w:tcW w:w="2126" w:type="dxa"/>
          </w:tcPr>
          <w:p w:rsidR="00C85AA3" w:rsidRDefault="00C746D4" w:rsidP="00C746D4">
            <w:pPr>
              <w:tabs>
                <w:tab w:val="left" w:pos="924"/>
              </w:tabs>
              <w:adjustRightInd w:val="0"/>
              <w:spacing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46D4">
              <w:rPr>
                <w:rFonts w:ascii="Arial" w:hAnsi="Arial" w:cs="Arial"/>
                <w:sz w:val="18"/>
                <w:szCs w:val="18"/>
              </w:rPr>
              <w:t>M.3.1.7. Reconocer términos de la adición y sustracción, y calcular la suma o la diferencia de números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naturales</w:t>
            </w:r>
            <w:r w:rsidRPr="00C746D4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C746D4" w:rsidRDefault="00C746D4" w:rsidP="00C746D4">
            <w:pPr>
              <w:tabs>
                <w:tab w:val="left" w:pos="924"/>
              </w:tabs>
              <w:adjustRightInd w:val="0"/>
              <w:spacing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746D4">
              <w:rPr>
                <w:rFonts w:ascii="Arial" w:eastAsia="Arial" w:hAnsi="Arial" w:cs="Arial"/>
                <w:sz w:val="18"/>
                <w:szCs w:val="18"/>
              </w:rPr>
              <w:t>Reconocer términos y realizar multiplicaciones entre números naturales, aplicando el algoritmo de la multiplicación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(Ref.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M.3.1.9.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C746D4" w:rsidRPr="00C746D4" w:rsidRDefault="00C746D4" w:rsidP="00C746D4">
            <w:pPr>
              <w:tabs>
                <w:tab w:val="left" w:pos="924"/>
              </w:tabs>
              <w:adjustRightInd w:val="0"/>
              <w:spacing w:after="24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C746D4">
              <w:rPr>
                <w:rFonts w:ascii="Arial" w:eastAsia="Arial" w:hAnsi="Arial" w:cs="Arial"/>
                <w:sz w:val="18"/>
                <w:szCs w:val="18"/>
              </w:rPr>
              <w:t>Reconocer términos 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realizar divisiones entre números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naturales con residuo, con 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dividendo mayor que el divisor,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aplicando el algoritmo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correspondiente</w:t>
            </w:r>
            <w:r>
              <w:rPr>
                <w:rFonts w:ascii="Arial" w:eastAsia="Arial" w:hAnsi="Arial" w:cs="Arial"/>
                <w:sz w:val="18"/>
                <w:szCs w:val="18"/>
              </w:rPr>
              <w:t>. (Ref.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M.3.1.11.) </w:t>
            </w:r>
          </w:p>
        </w:tc>
        <w:tc>
          <w:tcPr>
            <w:tcW w:w="2835" w:type="dxa"/>
          </w:tcPr>
          <w:p w:rsidR="00C85AA3" w:rsidRDefault="0071144A">
            <w:pPr>
              <w:jc w:val="both"/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>Resuelva</w:t>
            </w:r>
            <w:r w:rsidR="00A92637" w:rsidRPr="00A92637"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 xml:space="preserve"> problema</w:t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 xml:space="preserve">s </w:t>
            </w:r>
            <w:r w:rsidR="00A92637" w:rsidRPr="00A92637"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>con algoritmos de</w:t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 xml:space="preserve"> suma, resta,  multiplicación y división</w:t>
            </w:r>
            <w:r w:rsidR="00A92637" w:rsidRPr="00A92637"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>.</w:t>
            </w:r>
          </w:p>
          <w:p w:rsidR="0071144A" w:rsidRDefault="0071144A">
            <w:pPr>
              <w:jc w:val="both"/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</w:pPr>
          </w:p>
          <w:p w:rsidR="0071144A" w:rsidRDefault="0071144A">
            <w:pPr>
              <w:jc w:val="both"/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</w:pPr>
          </w:p>
          <w:p w:rsidR="0071144A" w:rsidRPr="00A92637" w:rsidRDefault="0071144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  <w:lang w:eastAsia="en-US"/>
              </w:rPr>
              <w:t>Escriba los términos de las operaciones básicas,</w:t>
            </w:r>
          </w:p>
          <w:p w:rsidR="00790A96" w:rsidRPr="00A92637" w:rsidRDefault="00790A96" w:rsidP="00790A9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C85AA3" w:rsidRPr="00A92637" w:rsidRDefault="00041EC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92637">
              <w:rPr>
                <w:rFonts w:ascii="Arial" w:eastAsia="Arial" w:hAnsi="Arial" w:cs="Arial"/>
                <w:b/>
                <w:sz w:val="18"/>
                <w:szCs w:val="18"/>
              </w:rPr>
              <w:t>Cuestionario. Escala de valoración.</w:t>
            </w:r>
          </w:p>
        </w:tc>
      </w:tr>
      <w:tr w:rsidR="00C85AA3" w:rsidTr="002F3CE4">
        <w:trPr>
          <w:trHeight w:val="182"/>
        </w:trPr>
        <w:tc>
          <w:tcPr>
            <w:tcW w:w="2410" w:type="dxa"/>
          </w:tcPr>
          <w:p w:rsidR="00790A96" w:rsidRPr="00A92637" w:rsidRDefault="00790A96" w:rsidP="00790A9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637">
              <w:rPr>
                <w:rFonts w:ascii="Arial" w:hAnsi="Arial" w:cs="Arial"/>
                <w:b/>
                <w:sz w:val="18"/>
                <w:szCs w:val="18"/>
              </w:rPr>
              <w:t>ESTÁNDAR E.M.3.2.</w:t>
            </w:r>
          </w:p>
          <w:p w:rsidR="00224E74" w:rsidRPr="00A92637" w:rsidRDefault="00790A96" w:rsidP="00041EC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637">
              <w:rPr>
                <w:rFonts w:ascii="Arial" w:hAnsi="Arial" w:cs="Arial"/>
                <w:sz w:val="18"/>
                <w:szCs w:val="18"/>
              </w:rPr>
              <w:br w:type="column"/>
              <w:t>Establece relaciones de secuencia y orden entre diferentes conjuntos numéricos (naturales hasta nueve cifras, decimales y fraccionarios) con el uso de material concreto y la simbología matemática (=, &lt;, &gt;) para interpretar y analizar la información numérica del entorno.</w:t>
            </w:r>
          </w:p>
        </w:tc>
        <w:tc>
          <w:tcPr>
            <w:tcW w:w="2126" w:type="dxa"/>
          </w:tcPr>
          <w:p w:rsidR="00C85AA3" w:rsidRPr="00A92637" w:rsidRDefault="00C746D4" w:rsidP="00C746D4">
            <w:pPr>
              <w:tabs>
                <w:tab w:val="left" w:pos="924"/>
              </w:tabs>
              <w:adjustRightInd w:val="0"/>
              <w:spacing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46D4">
              <w:rPr>
                <w:rFonts w:ascii="Arial" w:hAnsi="Arial" w:cs="Arial"/>
                <w:sz w:val="18"/>
                <w:szCs w:val="18"/>
              </w:rPr>
              <w:t>Establecer relaciones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secuencia y orden en un conjunto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de números naturales de hasta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seis cifras, utilizando material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concreto, la semirrecta numérica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simbología matemática (=,).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(REF. M.3.1.6.)</w:t>
            </w:r>
          </w:p>
        </w:tc>
        <w:tc>
          <w:tcPr>
            <w:tcW w:w="2835" w:type="dxa"/>
          </w:tcPr>
          <w:p w:rsidR="00DD42C0" w:rsidRPr="0071144A" w:rsidRDefault="0071144A" w:rsidP="00DD42C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14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Resuelva el siguiente problema de operaciones con relación de orden.</w:t>
            </w:r>
          </w:p>
        </w:tc>
        <w:tc>
          <w:tcPr>
            <w:tcW w:w="1701" w:type="dxa"/>
          </w:tcPr>
          <w:p w:rsidR="00C85AA3" w:rsidRPr="00A92637" w:rsidRDefault="00041EC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2637">
              <w:rPr>
                <w:rFonts w:ascii="Arial" w:eastAsia="Arial" w:hAnsi="Arial" w:cs="Arial"/>
                <w:b/>
                <w:sz w:val="18"/>
                <w:szCs w:val="18"/>
              </w:rPr>
              <w:t>Cuestionario. Escala de valoración.</w:t>
            </w:r>
          </w:p>
        </w:tc>
      </w:tr>
      <w:tr w:rsidR="00C85AA3" w:rsidTr="00C746D4">
        <w:trPr>
          <w:trHeight w:val="237"/>
        </w:trPr>
        <w:tc>
          <w:tcPr>
            <w:tcW w:w="2410" w:type="dxa"/>
          </w:tcPr>
          <w:p w:rsidR="00A23C63" w:rsidRPr="000A0CA8" w:rsidRDefault="00A23C63" w:rsidP="00A23C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0CA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Estándar: E.M.3.3. </w:t>
            </w:r>
          </w:p>
          <w:p w:rsidR="00A23C63" w:rsidRPr="000A0CA8" w:rsidRDefault="00A23C63" w:rsidP="00A23C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E74" w:rsidRPr="00C746D4" w:rsidRDefault="00A23C63" w:rsidP="00C746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CA8">
              <w:rPr>
                <w:rFonts w:ascii="Arial" w:hAnsi="Arial" w:cs="Arial"/>
                <w:sz w:val="18"/>
                <w:szCs w:val="18"/>
              </w:rPr>
              <w:t>Aplica la descomposición en factores primos, el MCM y MCD, potencias y raíces con números naturales en la resol</w:t>
            </w:r>
            <w:r w:rsidR="00C746D4">
              <w:rPr>
                <w:rFonts w:ascii="Arial" w:hAnsi="Arial" w:cs="Arial"/>
                <w:sz w:val="18"/>
                <w:szCs w:val="18"/>
              </w:rPr>
              <w:t>ución de ejercicios y problemas.</w:t>
            </w:r>
          </w:p>
        </w:tc>
        <w:tc>
          <w:tcPr>
            <w:tcW w:w="2126" w:type="dxa"/>
          </w:tcPr>
          <w:p w:rsidR="00C746D4" w:rsidRPr="00C746D4" w:rsidRDefault="00C746D4" w:rsidP="00C746D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46D4">
              <w:rPr>
                <w:rFonts w:ascii="Arial" w:eastAsia="Arial" w:hAnsi="Arial" w:cs="Arial"/>
                <w:sz w:val="18"/>
                <w:szCs w:val="18"/>
              </w:rPr>
              <w:t>Generar sucesiones con sumas 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restas con números naturales, a</w:t>
            </w:r>
          </w:p>
          <w:p w:rsidR="00A92637" w:rsidRPr="00C746D4" w:rsidRDefault="00C746D4" w:rsidP="00C746D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746D4">
              <w:rPr>
                <w:rFonts w:ascii="Arial" w:eastAsia="Arial" w:hAnsi="Arial" w:cs="Arial"/>
                <w:sz w:val="18"/>
                <w:szCs w:val="18"/>
              </w:rPr>
              <w:t>partir de ejercicios numéricos 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problemas sencillos.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(REF. M.3.1.1)</w:t>
            </w:r>
          </w:p>
          <w:p w:rsidR="00A92637" w:rsidRPr="000A0CA8" w:rsidRDefault="00A92637" w:rsidP="0071144A">
            <w:pPr>
              <w:tabs>
                <w:tab w:val="left" w:pos="924"/>
              </w:tabs>
              <w:adjustRightInd w:val="0"/>
              <w:spacing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A92637" w:rsidRPr="0071144A" w:rsidRDefault="007114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14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Resuelva el siguiente problema en la construcción de sucesiones numéricas crecientes y decrecientes.</w:t>
            </w:r>
          </w:p>
          <w:p w:rsidR="00B61C1E" w:rsidRPr="000A0CA8" w:rsidRDefault="00B61C1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1E" w:rsidRPr="000A0CA8" w:rsidRDefault="00B61C1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DD42C0" w:rsidRPr="000A0CA8" w:rsidRDefault="00DD42C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DD42C0" w:rsidRPr="000A0CA8" w:rsidRDefault="00DD42C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5AA3" w:rsidRPr="000A0CA8" w:rsidRDefault="00041EC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0CA8">
              <w:rPr>
                <w:rFonts w:ascii="Arial" w:eastAsia="Arial" w:hAnsi="Arial" w:cs="Arial"/>
                <w:b/>
                <w:sz w:val="18"/>
                <w:szCs w:val="18"/>
              </w:rPr>
              <w:t>Cuestionario. Escala de valoración.</w:t>
            </w:r>
          </w:p>
        </w:tc>
      </w:tr>
      <w:tr w:rsidR="00C85AA3" w:rsidTr="002F3CE4">
        <w:trPr>
          <w:trHeight w:val="204"/>
        </w:trPr>
        <w:tc>
          <w:tcPr>
            <w:tcW w:w="2410" w:type="dxa"/>
          </w:tcPr>
          <w:p w:rsidR="00A23C63" w:rsidRPr="000A0CA8" w:rsidRDefault="00A23C63" w:rsidP="00A23C63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A0CA8">
              <w:rPr>
                <w:rFonts w:ascii="Arial" w:eastAsia="Times New Roman" w:hAnsi="Arial" w:cs="Arial"/>
                <w:b/>
                <w:sz w:val="18"/>
                <w:szCs w:val="18"/>
              </w:rPr>
              <w:t>Estándar: E.M.3.4.</w:t>
            </w:r>
          </w:p>
          <w:p w:rsidR="00A23C63" w:rsidRPr="000A0CA8" w:rsidRDefault="00A23C63" w:rsidP="00A23C63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A23C63" w:rsidRPr="000A0CA8" w:rsidRDefault="00A23C63" w:rsidP="00A23C63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A0CA8">
              <w:rPr>
                <w:rFonts w:ascii="Arial" w:eastAsia="Times New Roman" w:hAnsi="Arial" w:cs="Arial"/>
                <w:sz w:val="18"/>
                <w:szCs w:val="18"/>
              </w:rPr>
              <w:t>Utiliza números romanos, decimales y fraccionarios para expresar, comunicar y leer información de situaciones reales y las equivalencias entre números fraccionarios y decimales en la resolución de ejercicios y en ejemplos de situaciones cotidianas.</w:t>
            </w:r>
          </w:p>
          <w:p w:rsidR="00C85AA3" w:rsidRPr="000A0CA8" w:rsidRDefault="00C85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85AA3" w:rsidRDefault="00C746D4" w:rsidP="00C746D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46D4">
              <w:rPr>
                <w:rFonts w:ascii="Arial" w:hAnsi="Arial" w:cs="Arial"/>
                <w:sz w:val="18"/>
                <w:szCs w:val="18"/>
              </w:rPr>
              <w:t>M.3.1.33. Leer y escribir fracciones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a partir de un objeto, un conjunto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de objetos fraccionables o una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unidad de medida.</w:t>
            </w:r>
          </w:p>
          <w:p w:rsidR="00C746D4" w:rsidRDefault="00C746D4" w:rsidP="00C746D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46D4" w:rsidRPr="000A0CA8" w:rsidRDefault="00C746D4" w:rsidP="00C746D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46D4">
              <w:rPr>
                <w:rFonts w:ascii="Arial" w:hAnsi="Arial" w:cs="Arial"/>
                <w:sz w:val="18"/>
                <w:szCs w:val="18"/>
              </w:rPr>
              <w:t>M.3.1.39. Calcular sumas y restas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con fracciones obteniendo 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hAnsi="Arial" w:cs="Arial"/>
                <w:sz w:val="18"/>
                <w:szCs w:val="18"/>
              </w:rPr>
              <w:t>denominador común.</w:t>
            </w:r>
          </w:p>
        </w:tc>
        <w:tc>
          <w:tcPr>
            <w:tcW w:w="2835" w:type="dxa"/>
          </w:tcPr>
          <w:p w:rsidR="00B61C1E" w:rsidRPr="000A0CA8" w:rsidRDefault="000A0CA8" w:rsidP="00B61C1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Responda preguntas relacionadas con el tema de fracciones: concepto, clases de fracciones, identifique numerado y denominador.  </w:t>
            </w:r>
          </w:p>
          <w:p w:rsidR="00B61C1E" w:rsidRPr="000A0CA8" w:rsidRDefault="00B61C1E" w:rsidP="00B61C1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1E" w:rsidRPr="000A0CA8" w:rsidRDefault="00B61C1E" w:rsidP="00B61C1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A0CA8" w:rsidRDefault="000A0CA8" w:rsidP="00B61C1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1E" w:rsidRPr="000A0CA8" w:rsidRDefault="00B61C1E" w:rsidP="0071144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A0C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A0CA8">
              <w:rPr>
                <w:rFonts w:ascii="Arial" w:eastAsia="Arial" w:hAnsi="Arial" w:cs="Arial"/>
                <w:sz w:val="18"/>
                <w:szCs w:val="18"/>
              </w:rPr>
              <w:t xml:space="preserve">Resuelva problemas con números fraccionarios (homogéneas) para identificar relación de orden </w:t>
            </w:r>
            <w:r w:rsidR="000A0CA8" w:rsidRPr="000A0CA8">
              <w:rPr>
                <w:rFonts w:ascii="Arial" w:hAnsi="Arial" w:cs="Arial"/>
                <w:sz w:val="18"/>
                <w:szCs w:val="18"/>
              </w:rPr>
              <w:t>(=, ˃, ˂)</w:t>
            </w:r>
          </w:p>
        </w:tc>
        <w:tc>
          <w:tcPr>
            <w:tcW w:w="1701" w:type="dxa"/>
          </w:tcPr>
          <w:p w:rsidR="00C85AA3" w:rsidRPr="000A0CA8" w:rsidRDefault="00041EC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0CA8">
              <w:rPr>
                <w:rFonts w:ascii="Arial" w:eastAsia="Arial" w:hAnsi="Arial" w:cs="Arial"/>
                <w:b/>
                <w:sz w:val="18"/>
                <w:szCs w:val="18"/>
              </w:rPr>
              <w:t>Cuestionario. Escala de valoración.</w:t>
            </w:r>
          </w:p>
        </w:tc>
      </w:tr>
      <w:tr w:rsidR="00D15274" w:rsidTr="002F3CE4">
        <w:trPr>
          <w:trHeight w:val="204"/>
        </w:trPr>
        <w:tc>
          <w:tcPr>
            <w:tcW w:w="2410" w:type="dxa"/>
          </w:tcPr>
          <w:p w:rsidR="00A23C63" w:rsidRPr="000A0CA8" w:rsidRDefault="00A23C63" w:rsidP="00A23C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0C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Estándar: </w:t>
            </w:r>
            <w:r w:rsidRPr="000A0CA8">
              <w:rPr>
                <w:rFonts w:ascii="Arial" w:hAnsi="Arial" w:cs="Arial"/>
                <w:b/>
                <w:sz w:val="18"/>
                <w:szCs w:val="18"/>
              </w:rPr>
              <w:t xml:space="preserve">E.M.3.5. </w:t>
            </w:r>
          </w:p>
          <w:p w:rsidR="00A23C63" w:rsidRPr="000A0CA8" w:rsidRDefault="00A23C63" w:rsidP="00A23C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3C63" w:rsidRPr="000A0CA8" w:rsidRDefault="00A23C63" w:rsidP="00A23C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CA8">
              <w:rPr>
                <w:rFonts w:ascii="Arial" w:hAnsi="Arial" w:cs="Arial"/>
                <w:sz w:val="18"/>
                <w:szCs w:val="18"/>
              </w:rPr>
              <w:t>Resuelve problemas numéricos, asociados a ejemplos de la vida cotidiana, en los que intervienen números naturales, decimales, fraccionarios, propiedades, reglas de redondeo y algoritmos de las operaciones.</w:t>
            </w:r>
          </w:p>
          <w:p w:rsidR="00224E74" w:rsidRPr="000A0CA8" w:rsidRDefault="00224E74" w:rsidP="00224E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D15274" w:rsidRPr="000A0CA8" w:rsidRDefault="00C746D4" w:rsidP="00C746D4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46D4">
              <w:rPr>
                <w:rFonts w:ascii="Arial" w:eastAsia="Arial" w:hAnsi="Arial" w:cs="Arial"/>
                <w:sz w:val="18"/>
                <w:szCs w:val="18"/>
              </w:rPr>
              <w:t>M.3.1.42. Resolver y plantear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problemas de sumas, restas,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multiplicaciones y divisiones con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fracciones, e interpretar 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solución dentro del contexto 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746D4">
              <w:rPr>
                <w:rFonts w:ascii="Arial" w:eastAsia="Arial" w:hAnsi="Arial" w:cs="Arial"/>
                <w:sz w:val="18"/>
                <w:szCs w:val="18"/>
              </w:rPr>
              <w:t>problema.</w:t>
            </w:r>
          </w:p>
        </w:tc>
        <w:tc>
          <w:tcPr>
            <w:tcW w:w="2835" w:type="dxa"/>
          </w:tcPr>
          <w:p w:rsidR="00D15274" w:rsidRPr="0071144A" w:rsidRDefault="0071144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14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Resuelva el siguiente problema de fracciones.</w:t>
            </w:r>
          </w:p>
        </w:tc>
        <w:tc>
          <w:tcPr>
            <w:tcW w:w="1701" w:type="dxa"/>
          </w:tcPr>
          <w:p w:rsidR="00D15274" w:rsidRPr="000A0CA8" w:rsidRDefault="00041EC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0CA8">
              <w:rPr>
                <w:rFonts w:ascii="Arial" w:eastAsia="Arial" w:hAnsi="Arial" w:cs="Arial"/>
                <w:b/>
                <w:sz w:val="18"/>
                <w:szCs w:val="18"/>
              </w:rPr>
              <w:t>Cuestionario. Escala de valoración.</w:t>
            </w:r>
          </w:p>
        </w:tc>
      </w:tr>
    </w:tbl>
    <w:p w:rsidR="00CF0559" w:rsidRDefault="00CF055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NOTA: SU NIÑO O NIÑA DEBERÁ ASISTIR CON LA CARTUCHERA COMPLETA: LÁPIZ, BORRADOR, SACAPUNTAS, REGLA, ESFEROS ROJO Y AZUL.  DEBE TENER MEMORIZADA LAS TABLAS DE MULTIPLICAR.  GRACIAS</w:t>
      </w:r>
    </w:p>
    <w:tbl>
      <w:tblPr>
        <w:tblStyle w:val="a0"/>
        <w:tblW w:w="88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2896"/>
        <w:gridCol w:w="2896"/>
      </w:tblGrid>
      <w:tr w:rsidR="00A816CA">
        <w:trPr>
          <w:trHeight w:val="171"/>
        </w:trPr>
        <w:tc>
          <w:tcPr>
            <w:tcW w:w="3016" w:type="dxa"/>
            <w:shd w:val="clear" w:color="auto" w:fill="C0C0C0"/>
          </w:tcPr>
          <w:p w:rsidR="00A816CA" w:rsidRDefault="00CF04BD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  <w:t>ELABORADO</w:t>
            </w:r>
          </w:p>
        </w:tc>
        <w:tc>
          <w:tcPr>
            <w:tcW w:w="2896" w:type="dxa"/>
            <w:shd w:val="clear" w:color="auto" w:fill="C0C0C0"/>
          </w:tcPr>
          <w:p w:rsidR="00A816CA" w:rsidRDefault="00CF04BD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  <w:t>VALIDADO</w:t>
            </w:r>
          </w:p>
        </w:tc>
        <w:tc>
          <w:tcPr>
            <w:tcW w:w="2896" w:type="dxa"/>
            <w:shd w:val="clear" w:color="auto" w:fill="C0C0C0"/>
          </w:tcPr>
          <w:p w:rsidR="00A816CA" w:rsidRDefault="00CF04BD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  <w:t>APROBADO</w:t>
            </w:r>
          </w:p>
        </w:tc>
      </w:tr>
      <w:tr w:rsidR="00A816CA">
        <w:trPr>
          <w:trHeight w:val="306"/>
        </w:trPr>
        <w:tc>
          <w:tcPr>
            <w:tcW w:w="3016" w:type="dxa"/>
          </w:tcPr>
          <w:p w:rsidR="00A816CA" w:rsidRDefault="00CF0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 xml:space="preserve">DOCENTE: </w:t>
            </w:r>
          </w:p>
          <w:p w:rsidR="00A816CA" w:rsidRDefault="00524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  <w:t>LIC. GLENDA VÀSQUEZ R. MGS.</w:t>
            </w:r>
          </w:p>
        </w:tc>
        <w:tc>
          <w:tcPr>
            <w:tcW w:w="2896" w:type="dxa"/>
          </w:tcPr>
          <w:p w:rsidR="00A816CA" w:rsidRDefault="00CF0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 xml:space="preserve">COORDINADOR DE </w:t>
            </w:r>
            <w:r>
              <w:rPr>
                <w:rFonts w:ascii="Twentieth Century" w:eastAsia="Twentieth Century" w:hAnsi="Twentieth Century" w:cs="Twentieth Century"/>
                <w:b/>
                <w:sz w:val="20"/>
                <w:szCs w:val="20"/>
              </w:rPr>
              <w:t>ÁREA</w:t>
            </w: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>:</w:t>
            </w:r>
          </w:p>
          <w:p w:rsidR="00524F0F" w:rsidRDefault="00524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>LIC. ALEXANDRA LEÒN MGS.</w:t>
            </w:r>
          </w:p>
          <w:p w:rsidR="00A816CA" w:rsidRDefault="00A81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896" w:type="dxa"/>
          </w:tcPr>
          <w:p w:rsidR="00A816CA" w:rsidRDefault="00CF0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>APROBADO POR:</w:t>
            </w:r>
          </w:p>
          <w:p w:rsidR="00A816CA" w:rsidRDefault="00CF0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>MAYO DE A CARLOS BUSTAMANTE</w:t>
            </w:r>
          </w:p>
        </w:tc>
      </w:tr>
      <w:tr w:rsidR="00A816CA">
        <w:trPr>
          <w:trHeight w:val="1479"/>
        </w:trPr>
        <w:tc>
          <w:tcPr>
            <w:tcW w:w="3016" w:type="dxa"/>
          </w:tcPr>
          <w:p w:rsidR="00A816CA" w:rsidRDefault="00CF04BD">
            <w:pPr>
              <w:spacing w:after="0" w:line="240" w:lineRule="auto"/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Firma: </w:t>
            </w:r>
          </w:p>
          <w:p w:rsidR="00A816CA" w:rsidRDefault="00A816CA">
            <w:pPr>
              <w:spacing w:after="0" w:line="240" w:lineRule="auto"/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2896" w:type="dxa"/>
          </w:tcPr>
          <w:p w:rsidR="00A816CA" w:rsidRDefault="00CF04BD">
            <w:pPr>
              <w:spacing w:after="0" w:line="240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Firma: </w:t>
            </w:r>
          </w:p>
          <w:p w:rsidR="00A816CA" w:rsidRDefault="00A816CA">
            <w:pPr>
              <w:spacing w:after="0" w:line="240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2896" w:type="dxa"/>
          </w:tcPr>
          <w:p w:rsidR="00A816CA" w:rsidRDefault="00CF04BD">
            <w:pPr>
              <w:spacing w:after="0" w:line="240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FIRMA</w:t>
            </w:r>
          </w:p>
        </w:tc>
      </w:tr>
      <w:tr w:rsidR="00A816CA">
        <w:trPr>
          <w:trHeight w:val="338"/>
        </w:trPr>
        <w:tc>
          <w:tcPr>
            <w:tcW w:w="3016" w:type="dxa"/>
          </w:tcPr>
          <w:p w:rsidR="00A816CA" w:rsidRDefault="00CF04BD" w:rsidP="000A0CA8">
            <w:pPr>
              <w:spacing w:after="0" w:line="240" w:lineRule="auto"/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Fecha:  </w:t>
            </w:r>
            <w:r w:rsidR="007068C0">
              <w:rPr>
                <w:rFonts w:ascii="Twentieth Century" w:eastAsia="Twentieth Century" w:hAnsi="Twentieth Century" w:cs="Twentieth Century"/>
                <w:sz w:val="20"/>
                <w:szCs w:val="20"/>
              </w:rPr>
              <w:t>28 de marz</w:t>
            </w:r>
            <w:r w:rsidR="000A0CA8">
              <w:rPr>
                <w:rFonts w:ascii="Twentieth Century" w:eastAsia="Twentieth Century" w:hAnsi="Twentieth Century" w:cs="Twentieth Century"/>
                <w:sz w:val="20"/>
                <w:szCs w:val="20"/>
              </w:rPr>
              <w:t>o de 2025</w:t>
            </w:r>
          </w:p>
        </w:tc>
        <w:tc>
          <w:tcPr>
            <w:tcW w:w="2896" w:type="dxa"/>
          </w:tcPr>
          <w:p w:rsidR="00A816CA" w:rsidRDefault="00CF04BD">
            <w:pPr>
              <w:spacing w:after="0" w:line="240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Fecha: </w:t>
            </w:r>
            <w:r w:rsidR="000A0CA8"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28 de </w:t>
            </w:r>
            <w:r w:rsidR="007068C0">
              <w:rPr>
                <w:rFonts w:ascii="Twentieth Century" w:eastAsia="Twentieth Century" w:hAnsi="Twentieth Century" w:cs="Twentieth Century"/>
                <w:sz w:val="20"/>
                <w:szCs w:val="20"/>
              </w:rPr>
              <w:t>marz</w:t>
            </w:r>
            <w:r w:rsidR="000A0CA8">
              <w:rPr>
                <w:rFonts w:ascii="Twentieth Century" w:eastAsia="Twentieth Century" w:hAnsi="Twentieth Century" w:cs="Twentieth Century"/>
                <w:sz w:val="20"/>
                <w:szCs w:val="20"/>
              </w:rPr>
              <w:t>o de 2025</w:t>
            </w:r>
          </w:p>
        </w:tc>
        <w:tc>
          <w:tcPr>
            <w:tcW w:w="2896" w:type="dxa"/>
          </w:tcPr>
          <w:p w:rsidR="00A816CA" w:rsidRDefault="00CF04BD">
            <w:pPr>
              <w:spacing w:after="0" w:line="240" w:lineRule="auto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FECHA</w:t>
            </w:r>
          </w:p>
        </w:tc>
      </w:tr>
    </w:tbl>
    <w:p w:rsidR="00A816CA" w:rsidRDefault="00A816CA" w:rsidP="00C746D4">
      <w:pPr>
        <w:jc w:val="both"/>
        <w:rPr>
          <w:rFonts w:ascii="Arial" w:eastAsia="Arial" w:hAnsi="Arial" w:cs="Arial"/>
          <w:b/>
          <w:sz w:val="20"/>
          <w:szCs w:val="20"/>
        </w:rPr>
      </w:pPr>
    </w:p>
    <w:sectPr w:rsidR="00A816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68" w:rsidRDefault="00DB1868">
      <w:pPr>
        <w:spacing w:after="0" w:line="240" w:lineRule="auto"/>
      </w:pPr>
      <w:r>
        <w:separator/>
      </w:r>
    </w:p>
  </w:endnote>
  <w:endnote w:type="continuationSeparator" w:id="0">
    <w:p w:rsidR="00DB1868" w:rsidRDefault="00DB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F807A9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F807A9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68" w:rsidRDefault="00DB1868">
      <w:pPr>
        <w:spacing w:after="0" w:line="240" w:lineRule="auto"/>
      </w:pPr>
      <w:r>
        <w:separator/>
      </w:r>
    </w:p>
  </w:footnote>
  <w:footnote w:type="continuationSeparator" w:id="0">
    <w:p w:rsidR="00DB1868" w:rsidRDefault="00DB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06"/>
      <w:gridCol w:w="4292"/>
      <w:gridCol w:w="1217"/>
      <w:gridCol w:w="2109"/>
    </w:tblGrid>
    <w:tr w:rsidR="00573D2A" w:rsidTr="00573D2A">
      <w:trPr>
        <w:trHeight w:val="503"/>
      </w:trPr>
      <w:tc>
        <w:tcPr>
          <w:tcW w:w="140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noProof/>
              <w:color w:val="000000"/>
              <w:sz w:val="16"/>
              <w:szCs w:val="16"/>
              <w:lang w:val="en-US" w:eastAsia="en-US"/>
            </w:rPr>
            <w:drawing>
              <wp:inline distT="0" distB="0" distL="0" distR="0" wp14:anchorId="0AFE6332" wp14:editId="5C30378D">
                <wp:extent cx="390525" cy="520700"/>
                <wp:effectExtent l="0" t="0" r="0" b="0"/>
                <wp:docPr id="972113732" name="image1.png" descr="LOG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20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No.4 “ABDÓN CALDERÓN”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16CA" w:rsidTr="00573D2A">
      <w:trPr>
        <w:trHeight w:val="345"/>
      </w:trPr>
      <w:tc>
        <w:tcPr>
          <w:tcW w:w="140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2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CA"/>
    <w:rsid w:val="00041EC9"/>
    <w:rsid w:val="00082F5A"/>
    <w:rsid w:val="000A0CA8"/>
    <w:rsid w:val="0011595D"/>
    <w:rsid w:val="001C1F41"/>
    <w:rsid w:val="001F7461"/>
    <w:rsid w:val="00202377"/>
    <w:rsid w:val="00216CCF"/>
    <w:rsid w:val="00224E74"/>
    <w:rsid w:val="002A4840"/>
    <w:rsid w:val="002B5789"/>
    <w:rsid w:val="002F3CE4"/>
    <w:rsid w:val="00385306"/>
    <w:rsid w:val="003B42D5"/>
    <w:rsid w:val="003C236B"/>
    <w:rsid w:val="003D4797"/>
    <w:rsid w:val="004314AA"/>
    <w:rsid w:val="00481EF9"/>
    <w:rsid w:val="00485038"/>
    <w:rsid w:val="004E4C74"/>
    <w:rsid w:val="00524F0F"/>
    <w:rsid w:val="00553034"/>
    <w:rsid w:val="00573D2A"/>
    <w:rsid w:val="00681970"/>
    <w:rsid w:val="007068C0"/>
    <w:rsid w:val="0071144A"/>
    <w:rsid w:val="00790A96"/>
    <w:rsid w:val="00853B08"/>
    <w:rsid w:val="00860DBD"/>
    <w:rsid w:val="00863281"/>
    <w:rsid w:val="00951C36"/>
    <w:rsid w:val="00980371"/>
    <w:rsid w:val="00A23C63"/>
    <w:rsid w:val="00A55582"/>
    <w:rsid w:val="00A816CA"/>
    <w:rsid w:val="00A92637"/>
    <w:rsid w:val="00AD38EE"/>
    <w:rsid w:val="00B61C1E"/>
    <w:rsid w:val="00C746D4"/>
    <w:rsid w:val="00C85AA3"/>
    <w:rsid w:val="00C977F9"/>
    <w:rsid w:val="00CF04BD"/>
    <w:rsid w:val="00CF0559"/>
    <w:rsid w:val="00D15274"/>
    <w:rsid w:val="00D52F6A"/>
    <w:rsid w:val="00D95221"/>
    <w:rsid w:val="00DB1868"/>
    <w:rsid w:val="00DD42C0"/>
    <w:rsid w:val="00E333EF"/>
    <w:rsid w:val="00ED1E27"/>
    <w:rsid w:val="00EE6403"/>
    <w:rsid w:val="00F00832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0A96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A36297-D461-41A0-8995-08F47C78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GLENDA VASQUEZ RODAS</cp:lastModifiedBy>
  <cp:revision>33</cp:revision>
  <cp:lastPrinted>2025-03-28T12:25:00Z</cp:lastPrinted>
  <dcterms:created xsi:type="dcterms:W3CDTF">2024-09-13T16:06:00Z</dcterms:created>
  <dcterms:modified xsi:type="dcterms:W3CDTF">2025-03-28T12:25:00Z</dcterms:modified>
</cp:coreProperties>
</file>