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680" w:rsidRDefault="00D71680">
      <w:pPr>
        <w:pStyle w:val="Textoindependiente"/>
        <w:spacing w:before="38"/>
        <w:rPr>
          <w:rFonts w:ascii="Times New Roman"/>
          <w:b w:val="0"/>
        </w:rPr>
      </w:pPr>
    </w:p>
    <w:p w:rsidR="00D71680" w:rsidRDefault="001A0159">
      <w:pPr>
        <w:pStyle w:val="Textoindependiente"/>
        <w:ind w:left="262"/>
      </w:pPr>
      <w:r>
        <w:rPr>
          <w:spacing w:val="-2"/>
        </w:rPr>
        <w:t>ADMISIÓN</w:t>
      </w:r>
    </w:p>
    <w:p w:rsidR="00D71680" w:rsidRDefault="00D71680">
      <w:pPr>
        <w:pStyle w:val="Textoindependiente"/>
        <w:spacing w:before="6"/>
      </w:pPr>
    </w:p>
    <w:p w:rsidR="00D71680" w:rsidRDefault="001A0159">
      <w:pPr>
        <w:pStyle w:val="Textoindependiente"/>
        <w:ind w:left="262"/>
      </w:pPr>
      <w:r>
        <w:t>1.-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INFORMATIVOS:</w:t>
      </w:r>
    </w:p>
    <w:p w:rsidR="00D71680" w:rsidRDefault="00D71680">
      <w:pPr>
        <w:pStyle w:val="Textoindependiente"/>
      </w:pPr>
    </w:p>
    <w:p w:rsidR="00D71680" w:rsidRDefault="001A0159">
      <w:pPr>
        <w:spacing w:before="1"/>
        <w:ind w:left="262"/>
        <w:rPr>
          <w:sz w:val="20"/>
        </w:rPr>
      </w:pPr>
      <w:r>
        <w:rPr>
          <w:rFonts w:ascii="Arial"/>
          <w:b/>
          <w:sz w:val="20"/>
        </w:rPr>
        <w:t>ASIGNATURA: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sz w:val="20"/>
        </w:rPr>
        <w:t>Lengua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Literatura</w:t>
      </w:r>
    </w:p>
    <w:p w:rsidR="00D71680" w:rsidRDefault="001A0159">
      <w:pPr>
        <w:ind w:left="262" w:right="741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SUBNIVEL: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 xml:space="preserve">Media </w:t>
      </w:r>
      <w:r>
        <w:rPr>
          <w:rFonts w:ascii="Arial" w:hAnsi="Arial"/>
          <w:b/>
          <w:sz w:val="20"/>
        </w:rPr>
        <w:t>AÑO DE E.G.B</w:t>
      </w:r>
      <w:r>
        <w:rPr>
          <w:sz w:val="20"/>
        </w:rPr>
        <w:t xml:space="preserve">: 5 </w:t>
      </w:r>
    </w:p>
    <w:p w:rsidR="00D71680" w:rsidRDefault="00D71680">
      <w:pPr>
        <w:pStyle w:val="Textoindependiente"/>
      </w:pPr>
    </w:p>
    <w:p w:rsidR="00D71680" w:rsidRDefault="00D71680">
      <w:pPr>
        <w:pStyle w:val="Textoindependiente"/>
        <w:spacing w:before="7"/>
      </w:pPr>
    </w:p>
    <w:p w:rsidR="00D71680" w:rsidRDefault="001A0159">
      <w:pPr>
        <w:pStyle w:val="Textoindependiente"/>
        <w:ind w:left="262"/>
      </w:pPr>
      <w:r>
        <w:t>2.-</w:t>
      </w:r>
      <w:r>
        <w:rPr>
          <w:spacing w:val="-7"/>
        </w:rPr>
        <w:t xml:space="preserve"> </w:t>
      </w:r>
      <w:r>
        <w:t>DESTREZAS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INDICADORES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LOGRO</w:t>
      </w:r>
    </w:p>
    <w:p w:rsidR="00D71680" w:rsidRDefault="00D71680">
      <w:pPr>
        <w:pStyle w:val="Textoindependiente"/>
        <w:spacing w:before="9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3118"/>
        <w:gridCol w:w="1419"/>
      </w:tblGrid>
      <w:tr w:rsidR="00D71680">
        <w:trPr>
          <w:trHeight w:val="918"/>
        </w:trPr>
        <w:tc>
          <w:tcPr>
            <w:tcW w:w="1985" w:type="dxa"/>
            <w:shd w:val="clear" w:color="auto" w:fill="BEBEBE"/>
          </w:tcPr>
          <w:p w:rsidR="00D71680" w:rsidRDefault="001A0159">
            <w:pPr>
              <w:pStyle w:val="TableParagraph"/>
              <w:ind w:left="285" w:right="254" w:hanging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ESTÁNDAR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APRENDIZAJE</w:t>
            </w:r>
          </w:p>
          <w:p w:rsidR="00D71680" w:rsidRDefault="001A0159">
            <w:pPr>
              <w:pStyle w:val="TableParagraph"/>
              <w:spacing w:line="228" w:lineRule="exact"/>
              <w:ind w:left="330" w:right="322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2268" w:type="dxa"/>
            <w:shd w:val="clear" w:color="auto" w:fill="BEBEBE"/>
          </w:tcPr>
          <w:p w:rsidR="00D71680" w:rsidRDefault="00D71680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D71680" w:rsidRDefault="001A0159">
            <w:pPr>
              <w:pStyle w:val="TableParagraph"/>
              <w:ind w:left="5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DESTREZA</w:t>
            </w:r>
          </w:p>
        </w:tc>
        <w:tc>
          <w:tcPr>
            <w:tcW w:w="3118" w:type="dxa"/>
            <w:shd w:val="clear" w:color="auto" w:fill="BEBEBE"/>
          </w:tcPr>
          <w:p w:rsidR="00D71680" w:rsidRDefault="00D71680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D71680" w:rsidRDefault="001A0159">
            <w:pPr>
              <w:pStyle w:val="TableParagraph"/>
              <w:ind w:left="4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LOGRO</w:t>
            </w:r>
          </w:p>
        </w:tc>
        <w:tc>
          <w:tcPr>
            <w:tcW w:w="1419" w:type="dxa"/>
            <w:shd w:val="clear" w:color="auto" w:fill="BEBEBE"/>
          </w:tcPr>
          <w:p w:rsidR="00D71680" w:rsidRDefault="001A0159">
            <w:pPr>
              <w:pStyle w:val="TableParagraph"/>
              <w:spacing w:before="225"/>
              <w:ind w:left="569" w:hanging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INSTRUMEN </w:t>
            </w:r>
            <w:r>
              <w:rPr>
                <w:rFonts w:ascii="Arial"/>
                <w:b/>
                <w:spacing w:val="-6"/>
                <w:sz w:val="20"/>
              </w:rPr>
              <w:t>TO</w:t>
            </w:r>
          </w:p>
        </w:tc>
      </w:tr>
      <w:tr w:rsidR="00D71680">
        <w:trPr>
          <w:trHeight w:val="3911"/>
        </w:trPr>
        <w:tc>
          <w:tcPr>
            <w:tcW w:w="1985" w:type="dxa"/>
          </w:tcPr>
          <w:p w:rsidR="00D71680" w:rsidRDefault="001A015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CE.LL.2.5.</w:t>
            </w:r>
          </w:p>
          <w:p w:rsidR="00D71680" w:rsidRDefault="001A0159">
            <w:pPr>
              <w:pStyle w:val="TableParagraph"/>
              <w:tabs>
                <w:tab w:val="left" w:pos="1777"/>
              </w:tabs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Comprende contenidos implícitos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:rsidR="00D71680" w:rsidRDefault="001A0159">
            <w:pPr>
              <w:pStyle w:val="TableParagraph"/>
              <w:tabs>
                <w:tab w:val="left" w:pos="1210"/>
                <w:tab w:val="left" w:pos="1340"/>
                <w:tab w:val="left" w:pos="1385"/>
                <w:tab w:val="left" w:pos="1474"/>
                <w:tab w:val="left" w:pos="1652"/>
              </w:tabs>
              <w:spacing w:before="1"/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explícitos,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emite </w:t>
            </w:r>
            <w:r>
              <w:rPr>
                <w:sz w:val="20"/>
              </w:rPr>
              <w:t>criterios,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opiniones 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juicios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valor </w:t>
            </w:r>
            <w:r>
              <w:rPr>
                <w:spacing w:val="-2"/>
                <w:sz w:val="20"/>
              </w:rPr>
              <w:t>sobre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textos literarios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no </w:t>
            </w:r>
            <w:r>
              <w:rPr>
                <w:sz w:val="20"/>
              </w:rPr>
              <w:t>literarios,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mediante 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diferentes </w:t>
            </w:r>
            <w:r>
              <w:rPr>
                <w:spacing w:val="-2"/>
                <w:sz w:val="20"/>
              </w:rPr>
              <w:t>estrategias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construir significados.</w:t>
            </w:r>
          </w:p>
        </w:tc>
        <w:tc>
          <w:tcPr>
            <w:tcW w:w="2268" w:type="dxa"/>
          </w:tcPr>
          <w:p w:rsidR="00D71680" w:rsidRDefault="001A0159">
            <w:pPr>
              <w:pStyle w:val="TableParagraph"/>
              <w:tabs>
                <w:tab w:val="left" w:pos="714"/>
                <w:tab w:val="left" w:pos="966"/>
                <w:tab w:val="left" w:pos="1180"/>
                <w:tab w:val="left" w:pos="1379"/>
                <w:tab w:val="left" w:pos="1890"/>
                <w:tab w:val="left" w:pos="1935"/>
                <w:tab w:val="left" w:pos="2002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LL.2.3.5.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Desarrollar </w:t>
            </w:r>
            <w:r>
              <w:rPr>
                <w:sz w:val="20"/>
              </w:rPr>
              <w:t>estrategias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cognitivas </w:t>
            </w:r>
            <w:r>
              <w:rPr>
                <w:spacing w:val="-4"/>
                <w:sz w:val="20"/>
              </w:rPr>
              <w:t>como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lectura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paratextos, establecimiento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propósito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lectura, </w:t>
            </w:r>
            <w:r>
              <w:rPr>
                <w:spacing w:val="-2"/>
                <w:sz w:val="20"/>
              </w:rPr>
              <w:t>relectura,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relectura </w:t>
            </w:r>
            <w:r>
              <w:rPr>
                <w:sz w:val="20"/>
              </w:rPr>
              <w:t>selectiva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parafraseo </w:t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autorregular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z w:val="20"/>
              </w:rPr>
              <w:t>comprensión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textos. </w:t>
            </w:r>
            <w:r>
              <w:rPr>
                <w:spacing w:val="-6"/>
                <w:sz w:val="20"/>
              </w:rPr>
              <w:t>CC</w:t>
            </w:r>
          </w:p>
        </w:tc>
        <w:tc>
          <w:tcPr>
            <w:tcW w:w="3118" w:type="dxa"/>
          </w:tcPr>
          <w:p w:rsidR="00D71680" w:rsidRDefault="001A0159">
            <w:pPr>
              <w:pStyle w:val="TableParagraph"/>
              <w:tabs>
                <w:tab w:val="left" w:pos="1963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I.LL.2.5.2. Comprende los contenidos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implícitos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texto basándose en inferencias </w:t>
            </w:r>
            <w:r>
              <w:rPr>
                <w:spacing w:val="-2"/>
                <w:sz w:val="20"/>
              </w:rPr>
              <w:t>espacio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temporales, </w:t>
            </w:r>
            <w:r>
              <w:rPr>
                <w:sz w:val="20"/>
              </w:rPr>
              <w:t>referenciales y de causa-efecto, y amplía la comprensión de un texto mediante la identificación de los significados de las palabras, utilizando estrategias de derivación (familia de palabras), sinonimia-an</w:t>
            </w:r>
            <w:r>
              <w:rPr>
                <w:sz w:val="20"/>
              </w:rPr>
              <w:t xml:space="preserve">tonimia, contextualización, prefijos y </w:t>
            </w:r>
            <w:r>
              <w:rPr>
                <w:spacing w:val="-2"/>
                <w:sz w:val="20"/>
              </w:rPr>
              <w:t>sufijos 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etimología.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(I.2.,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I.4.)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CC</w:t>
            </w:r>
          </w:p>
          <w:p w:rsidR="00D71680" w:rsidRDefault="001A0159">
            <w:pPr>
              <w:pStyle w:val="TableParagraph"/>
              <w:tabs>
                <w:tab w:val="left" w:pos="2040"/>
              </w:tabs>
              <w:ind w:left="828" w:right="98" w:hanging="360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responde </w:t>
            </w:r>
            <w:r>
              <w:rPr>
                <w:rFonts w:ascii="Arial"/>
                <w:b/>
                <w:spacing w:val="-4"/>
                <w:sz w:val="20"/>
              </w:rPr>
              <w:t>las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preguntas planteadas.</w:t>
            </w:r>
          </w:p>
        </w:tc>
        <w:tc>
          <w:tcPr>
            <w:tcW w:w="1419" w:type="dxa"/>
          </w:tcPr>
          <w:p w:rsidR="00D71680" w:rsidRDefault="001A0159">
            <w:pPr>
              <w:pStyle w:val="TableParagraph"/>
              <w:spacing w:line="227" w:lineRule="exact"/>
              <w:ind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D71680">
        <w:trPr>
          <w:trHeight w:val="3449"/>
        </w:trPr>
        <w:tc>
          <w:tcPr>
            <w:tcW w:w="1985" w:type="dxa"/>
            <w:vMerge w:val="restart"/>
          </w:tcPr>
          <w:p w:rsidR="00D71680" w:rsidRDefault="00D71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D71680" w:rsidRDefault="001A0159">
            <w:pPr>
              <w:pStyle w:val="TableParagraph"/>
              <w:tabs>
                <w:tab w:val="left" w:pos="908"/>
                <w:tab w:val="left" w:pos="1105"/>
                <w:tab w:val="left" w:pos="1136"/>
                <w:tab w:val="left" w:pos="1271"/>
                <w:tab w:val="left" w:pos="1390"/>
                <w:tab w:val="left" w:pos="1901"/>
                <w:tab w:val="left" w:pos="2003"/>
                <w:tab w:val="left" w:pos="2060"/>
              </w:tabs>
              <w:ind w:left="108" w:right="93"/>
              <w:rPr>
                <w:sz w:val="20"/>
              </w:rPr>
            </w:pPr>
            <w:r>
              <w:rPr>
                <w:spacing w:val="-2"/>
                <w:sz w:val="20"/>
              </w:rPr>
              <w:t>Aplicar progresivamente</w:t>
            </w:r>
            <w:r>
              <w:rPr>
                <w:sz w:val="20"/>
              </w:rPr>
              <w:tab/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reglas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escritura </w:t>
            </w:r>
            <w:r>
              <w:rPr>
                <w:sz w:val="20"/>
              </w:rPr>
              <w:t>(Sustantivos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propios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 xml:space="preserve">comunes/adjetivo </w:t>
            </w:r>
            <w:r>
              <w:rPr>
                <w:sz w:val="20"/>
              </w:rPr>
              <w:t>calificativos: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número/palabras agudas,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graves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esdrújulas/verbo: Tiempo,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número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z w:val="20"/>
              </w:rPr>
              <w:t>persona)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reflexión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elementos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z w:val="20"/>
              </w:rPr>
              <w:t>lengua.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(Ref.LL.2.4.7.) </w:t>
            </w:r>
            <w:r>
              <w:rPr>
                <w:spacing w:val="-6"/>
                <w:sz w:val="20"/>
              </w:rPr>
              <w:t>CC</w:t>
            </w:r>
          </w:p>
        </w:tc>
        <w:tc>
          <w:tcPr>
            <w:tcW w:w="3118" w:type="dxa"/>
          </w:tcPr>
          <w:p w:rsidR="00D71680" w:rsidRDefault="001A0159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textos descriptivos (de objetos, animales, lugares y personas); ordena las ideas según una secuencia lógica, por temas y subtemas; utiliza sustantivos propios e impropios, palabras agudas, graves y esdrújulas; verbos y adjetivos en las situaciones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comunica</w:t>
            </w:r>
            <w:r>
              <w:rPr>
                <w:sz w:val="20"/>
              </w:rPr>
              <w:t>tivas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 requieran. (Ref. I.LL.2.9.3.)</w:t>
            </w:r>
          </w:p>
          <w:p w:rsidR="00D71680" w:rsidRDefault="001A0159">
            <w:pPr>
              <w:pStyle w:val="TableParagraph"/>
              <w:tabs>
                <w:tab w:val="left" w:pos="2774"/>
              </w:tabs>
              <w:ind w:left="828" w:right="97" w:hanging="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rFonts w:ascii="Arial" w:hAnsi="Arial"/>
                <w:b/>
                <w:sz w:val="20"/>
              </w:rPr>
              <w:t xml:space="preserve">Lee las palabras y </w:t>
            </w:r>
            <w:r>
              <w:rPr>
                <w:rFonts w:ascii="Arial" w:hAnsi="Arial"/>
                <w:b/>
                <w:spacing w:val="-2"/>
                <w:sz w:val="20"/>
              </w:rPr>
              <w:t>clasifícalas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en </w:t>
            </w:r>
            <w:r>
              <w:rPr>
                <w:rFonts w:ascii="Arial" w:hAnsi="Arial"/>
                <w:b/>
                <w:sz w:val="20"/>
              </w:rPr>
              <w:t>sustantivos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propios</w:t>
            </w:r>
            <w:r>
              <w:rPr>
                <w:rFonts w:ascii="Arial" w:hAns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y</w:t>
            </w:r>
          </w:p>
          <w:p w:rsidR="00D71680" w:rsidRDefault="001A0159">
            <w:pPr>
              <w:pStyle w:val="TableParagraph"/>
              <w:spacing w:line="214" w:lineRule="exact"/>
              <w:ind w:left="8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comunes.</w:t>
            </w:r>
          </w:p>
        </w:tc>
        <w:tc>
          <w:tcPr>
            <w:tcW w:w="1419" w:type="dxa"/>
          </w:tcPr>
          <w:p w:rsidR="00D71680" w:rsidRDefault="001A0159">
            <w:pPr>
              <w:pStyle w:val="TableParagraph"/>
              <w:spacing w:line="227" w:lineRule="exact"/>
              <w:ind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D71680">
        <w:trPr>
          <w:trHeight w:val="921"/>
        </w:trPr>
        <w:tc>
          <w:tcPr>
            <w:tcW w:w="1985" w:type="dxa"/>
            <w:vMerge/>
            <w:tcBorders>
              <w:top w:val="nil"/>
            </w:tcBorders>
          </w:tcPr>
          <w:p w:rsidR="00D71680" w:rsidRDefault="00D7168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71680" w:rsidRDefault="00D7168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71680" w:rsidRDefault="001A0159">
            <w:pPr>
              <w:pStyle w:val="TableParagraph"/>
              <w:ind w:left="828" w:right="97" w:hanging="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Ordena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palabras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en agudas, graves y </w:t>
            </w:r>
            <w:r>
              <w:rPr>
                <w:rFonts w:ascii="Arial" w:hAnsi="Arial"/>
                <w:b/>
                <w:spacing w:val="-2"/>
                <w:sz w:val="20"/>
              </w:rPr>
              <w:t>esdrújulas.</w:t>
            </w:r>
          </w:p>
        </w:tc>
        <w:tc>
          <w:tcPr>
            <w:tcW w:w="1419" w:type="dxa"/>
          </w:tcPr>
          <w:p w:rsidR="00D71680" w:rsidRDefault="001A0159">
            <w:pPr>
              <w:pStyle w:val="TableParagraph"/>
              <w:spacing w:line="227" w:lineRule="exact"/>
              <w:ind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</w:tbl>
    <w:p w:rsidR="00D71680" w:rsidRDefault="00D71680">
      <w:pPr>
        <w:pStyle w:val="TableParagraph"/>
        <w:spacing w:line="227" w:lineRule="exact"/>
        <w:jc w:val="center"/>
        <w:rPr>
          <w:sz w:val="20"/>
        </w:rPr>
        <w:sectPr w:rsidR="00D71680">
          <w:headerReference w:type="default" r:id="rId6"/>
          <w:footerReference w:type="default" r:id="rId7"/>
          <w:type w:val="continuous"/>
          <w:pgSz w:w="12240" w:h="15840"/>
          <w:pgMar w:top="1880" w:right="1440" w:bottom="1200" w:left="1440" w:header="1022" w:footer="1020" w:gutter="0"/>
          <w:pgNumType w:start="1"/>
          <w:cols w:space="720"/>
        </w:sectPr>
      </w:pPr>
    </w:p>
    <w:p w:rsidR="00D71680" w:rsidRDefault="00D71680">
      <w:pPr>
        <w:pStyle w:val="Textoindependiente"/>
        <w:spacing w:before="41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3118"/>
        <w:gridCol w:w="1419"/>
      </w:tblGrid>
      <w:tr w:rsidR="00D71680">
        <w:trPr>
          <w:trHeight w:val="1382"/>
        </w:trPr>
        <w:tc>
          <w:tcPr>
            <w:tcW w:w="1985" w:type="dxa"/>
            <w:vMerge w:val="restart"/>
          </w:tcPr>
          <w:p w:rsidR="00D71680" w:rsidRDefault="00D71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vMerge w:val="restart"/>
          </w:tcPr>
          <w:p w:rsidR="00D71680" w:rsidRDefault="00D716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D71680" w:rsidRDefault="001A0159">
            <w:pPr>
              <w:pStyle w:val="TableParagraph"/>
              <w:ind w:left="828" w:right="97" w:hanging="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Selecciona la opción correcta sobre el verbo, sustantivo y </w:t>
            </w:r>
            <w:r>
              <w:rPr>
                <w:rFonts w:ascii="Arial" w:hAnsi="Arial"/>
                <w:b/>
                <w:spacing w:val="-2"/>
                <w:sz w:val="20"/>
              </w:rPr>
              <w:t>adjetivo.</w:t>
            </w:r>
          </w:p>
        </w:tc>
        <w:tc>
          <w:tcPr>
            <w:tcW w:w="1419" w:type="dxa"/>
          </w:tcPr>
          <w:p w:rsidR="00D71680" w:rsidRDefault="001A0159">
            <w:pPr>
              <w:pStyle w:val="TableParagraph"/>
              <w:spacing w:line="229" w:lineRule="exact"/>
              <w:ind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D71680">
        <w:trPr>
          <w:trHeight w:val="1149"/>
        </w:trPr>
        <w:tc>
          <w:tcPr>
            <w:tcW w:w="1985" w:type="dxa"/>
            <w:vMerge/>
            <w:tcBorders>
              <w:top w:val="nil"/>
            </w:tcBorders>
          </w:tcPr>
          <w:p w:rsidR="00D71680" w:rsidRDefault="00D7168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71680" w:rsidRDefault="00D7168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71680" w:rsidRDefault="001A0159">
            <w:pPr>
              <w:pStyle w:val="TableParagraph"/>
              <w:ind w:left="828" w:right="98" w:hanging="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rFonts w:ascii="Arial" w:hAnsi="Arial"/>
                <w:b/>
                <w:sz w:val="20"/>
              </w:rPr>
              <w:t xml:space="preserve">Clasifica los verbos según su tiempo </w:t>
            </w:r>
            <w:r>
              <w:rPr>
                <w:rFonts w:ascii="Arial" w:hAnsi="Arial"/>
                <w:b/>
                <w:spacing w:val="-2"/>
                <w:sz w:val="20"/>
              </w:rPr>
              <w:t>verbal.</w:t>
            </w:r>
          </w:p>
        </w:tc>
        <w:tc>
          <w:tcPr>
            <w:tcW w:w="1419" w:type="dxa"/>
          </w:tcPr>
          <w:p w:rsidR="00D71680" w:rsidRDefault="001A0159">
            <w:pPr>
              <w:pStyle w:val="TableParagraph"/>
              <w:spacing w:line="227" w:lineRule="exact"/>
              <w:ind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</w:tbl>
    <w:p w:rsidR="00D71680" w:rsidRDefault="00D71680">
      <w:pPr>
        <w:pStyle w:val="Textoindependiente"/>
      </w:pPr>
    </w:p>
    <w:p w:rsidR="00D71680" w:rsidRDefault="00D71680">
      <w:pPr>
        <w:pStyle w:val="Textoindependiente"/>
        <w:spacing w:before="6"/>
      </w:pPr>
    </w:p>
    <w:p w:rsidR="001A0159" w:rsidRDefault="001A0159">
      <w:bookmarkStart w:id="0" w:name="_GoBack"/>
      <w:bookmarkEnd w:id="0"/>
    </w:p>
    <w:sectPr w:rsidR="001A0159">
      <w:pgSz w:w="12240" w:h="15840"/>
      <w:pgMar w:top="1880" w:right="1440" w:bottom="1200" w:left="1440" w:header="102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159" w:rsidRDefault="001A0159">
      <w:r>
        <w:separator/>
      </w:r>
    </w:p>
  </w:endnote>
  <w:endnote w:type="continuationSeparator" w:id="0">
    <w:p w:rsidR="001A0159" w:rsidRDefault="001A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680" w:rsidRDefault="001A0159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6384035</wp:posOffset>
              </wp:positionH>
              <wp:positionV relativeFrom="page">
                <wp:posOffset>9271203</wp:posOffset>
              </wp:positionV>
              <wp:extent cx="3232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680" w:rsidRDefault="001A0159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7pt;margin-top:730pt;width:25.45pt;height:14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/zqgEAAEUDAAAOAAAAZHJzL2Uyb0RvYy54bWysUsGO0zAQvSPxD5bv1Ekr2F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" filled="f" stroked="f">
              <v:textbox inset="0,0,0,0">
                <w:txbxContent>
                  <w:p w:rsidR="00D71680" w:rsidRDefault="001A0159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159" w:rsidRDefault="001A0159">
      <w:r>
        <w:separator/>
      </w:r>
    </w:p>
  </w:footnote>
  <w:footnote w:type="continuationSeparator" w:id="0">
    <w:p w:rsidR="001A0159" w:rsidRDefault="001A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680" w:rsidRDefault="001A0159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1043940</wp:posOffset>
              </wp:positionH>
              <wp:positionV relativeFrom="page">
                <wp:posOffset>358140</wp:posOffset>
              </wp:positionV>
              <wp:extent cx="5814060" cy="815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815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07"/>
                            <w:gridCol w:w="5191"/>
                            <w:gridCol w:w="1217"/>
                            <w:gridCol w:w="2110"/>
                          </w:tblGrid>
                          <w:tr w:rsidR="00BF50D7" w:rsidTr="00BF50D7">
                            <w:trPr>
                              <w:trHeight w:val="501"/>
                            </w:trPr>
                            <w:tc>
                              <w:tcPr>
                                <w:tcW w:w="507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:rsidR="00BF50D7" w:rsidRDefault="00BF50D7" w:rsidP="00BF50D7">
                                <w:pPr>
                                  <w:pStyle w:val="TableParagraph"/>
                                  <w:ind w:left="-16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5FC6AD" wp14:editId="3755A806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91" w:type="dxa"/>
                              </w:tcPr>
                              <w:p w:rsidR="00BF50D7" w:rsidRDefault="00BF50D7" w:rsidP="00BF50D7">
                                <w:pPr>
                                  <w:pStyle w:val="TableParagraph"/>
                                  <w:spacing w:line="252" w:lineRule="exact"/>
                                  <w:ind w:left="113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1217" w:type="dxa"/>
                              </w:tcPr>
                              <w:p w:rsidR="00BF50D7" w:rsidRDefault="00BF50D7" w:rsidP="00BF50D7">
                                <w:pPr>
                                  <w:pStyle w:val="TableParagraph"/>
                                  <w:spacing w:line="243" w:lineRule="exact"/>
                                  <w:ind w:left="9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2110" w:type="dxa"/>
                              </w:tcPr>
                              <w:p w:rsidR="00BF50D7" w:rsidRDefault="00BF50D7" w:rsidP="00BF50D7">
                                <w:pPr>
                                  <w:pStyle w:val="TableParagraph"/>
                                  <w:spacing w:line="223" w:lineRule="exact"/>
                                  <w:ind w:left="9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D71680" w:rsidTr="00BF50D7">
                            <w:trPr>
                              <w:trHeight w:val="348"/>
                            </w:trPr>
                            <w:tc>
                              <w:tcPr>
                                <w:tcW w:w="50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:rsidR="00D71680" w:rsidRDefault="00D716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1" w:type="dxa"/>
                              </w:tcPr>
                              <w:p w:rsidR="00D71680" w:rsidRDefault="001A0159">
                                <w:pPr>
                                  <w:pStyle w:val="TableParagraph"/>
                                  <w:spacing w:before="1"/>
                                  <w:ind w:left="7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1217" w:type="dxa"/>
                              </w:tcPr>
                              <w:p w:rsidR="00D71680" w:rsidRDefault="001A0159">
                                <w:pPr>
                                  <w:pStyle w:val="TableParagraph"/>
                                  <w:spacing w:before="1"/>
                                  <w:ind w:left="9" w:right="5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2110" w:type="dxa"/>
                              </w:tcPr>
                              <w:p w:rsidR="00D71680" w:rsidRDefault="001A0159">
                                <w:pPr>
                                  <w:pStyle w:val="TableParagraph"/>
                                  <w:spacing w:before="1"/>
                                  <w:ind w:left="9" w:right="3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:rsidR="00D71680" w:rsidRDefault="00D7168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2pt;margin-top:28.2pt;width:457.8pt;height:64.2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07"/>
                      <w:gridCol w:w="5191"/>
                      <w:gridCol w:w="1217"/>
                      <w:gridCol w:w="2110"/>
                    </w:tblGrid>
                    <w:tr w:rsidR="00BF50D7" w:rsidTr="00BF50D7">
                      <w:trPr>
                        <w:trHeight w:val="501"/>
                      </w:trPr>
                      <w:tc>
                        <w:tcPr>
                          <w:tcW w:w="507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:rsidR="00BF50D7" w:rsidRDefault="00BF50D7" w:rsidP="00BF50D7">
                          <w:pPr>
                            <w:pStyle w:val="TableParagraph"/>
                            <w:ind w:left="-16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5FC6AD" wp14:editId="3755A806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91" w:type="dxa"/>
                        </w:tcPr>
                        <w:p w:rsidR="00BF50D7" w:rsidRDefault="00BF50D7" w:rsidP="00BF50D7">
                          <w:pPr>
                            <w:pStyle w:val="TableParagraph"/>
                            <w:spacing w:line="252" w:lineRule="exact"/>
                            <w:ind w:left="113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1217" w:type="dxa"/>
                        </w:tcPr>
                        <w:p w:rsidR="00BF50D7" w:rsidRDefault="00BF50D7" w:rsidP="00BF50D7">
                          <w:pPr>
                            <w:pStyle w:val="TableParagraph"/>
                            <w:spacing w:line="243" w:lineRule="exact"/>
                            <w:ind w:left="9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2110" w:type="dxa"/>
                        </w:tcPr>
                        <w:p w:rsidR="00BF50D7" w:rsidRDefault="00BF50D7" w:rsidP="00BF50D7">
                          <w:pPr>
                            <w:pStyle w:val="TableParagraph"/>
                            <w:spacing w:line="223" w:lineRule="exact"/>
                            <w:ind w:left="9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1.F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8.1</w:t>
                          </w:r>
                        </w:p>
                      </w:tc>
                    </w:tr>
                    <w:tr w:rsidR="00D71680" w:rsidTr="00BF50D7">
                      <w:trPr>
                        <w:trHeight w:val="348"/>
                      </w:trPr>
                      <w:tc>
                        <w:tcPr>
                          <w:tcW w:w="50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:rsidR="00D71680" w:rsidRDefault="00D716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91" w:type="dxa"/>
                        </w:tcPr>
                        <w:p w:rsidR="00D71680" w:rsidRDefault="001A0159">
                          <w:pPr>
                            <w:pStyle w:val="TableParagraph"/>
                            <w:spacing w:before="1"/>
                            <w:ind w:left="7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1217" w:type="dxa"/>
                        </w:tcPr>
                        <w:p w:rsidR="00D71680" w:rsidRDefault="001A0159">
                          <w:pPr>
                            <w:pStyle w:val="TableParagraph"/>
                            <w:spacing w:before="1"/>
                            <w:ind w:left="9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2110" w:type="dxa"/>
                        </w:tcPr>
                        <w:p w:rsidR="00D71680" w:rsidRDefault="001A0159">
                          <w:pPr>
                            <w:pStyle w:val="TableParagraph"/>
                            <w:spacing w:before="1"/>
                            <w:ind w:left="9" w:right="3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:rsidR="00D71680" w:rsidRDefault="00D7168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680"/>
    <w:rsid w:val="001A0159"/>
    <w:rsid w:val="00BF50D7"/>
    <w:rsid w:val="00D7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67BD2-7DE3-41DB-AC01-A9C9E8A7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50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50D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50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0D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2025-07-18T03:24:00Z</dcterms:created>
  <dcterms:modified xsi:type="dcterms:W3CDTF">2025-07-18T03:37:00Z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2016; modified using iText® 7.1.18 ©2000-2022 iText Group NV (AGPL-version)</vt:lpwstr>
  </property>
</Properties>
</file>