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5BA" w:rsidRDefault="0042229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TRIMESTRE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Nº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: 0   </w:t>
      </w:r>
      <w:proofErr w:type="gramStart"/>
      <w:r>
        <w:rPr>
          <w:rFonts w:ascii="Arial" w:eastAsia="Arial" w:hAnsi="Arial" w:cs="Arial"/>
          <w:b/>
          <w:sz w:val="24"/>
          <w:szCs w:val="24"/>
          <w:highlight w:val="white"/>
        </w:rPr>
        <w:t>1  2</w:t>
      </w:r>
      <w:proofErr w:type="gram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 3</w:t>
      </w:r>
    </w:p>
    <w:p w:rsidR="000165BA" w:rsidRDefault="0042229D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1.- DATOS INFORMATIVOS:</w:t>
      </w:r>
    </w:p>
    <w:p w:rsidR="000165BA" w:rsidRDefault="0042229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ASIGNATURA: CIENCIAS NATURALES</w:t>
      </w:r>
    </w:p>
    <w:p w:rsidR="000165BA" w:rsidRDefault="0042229D">
      <w:pPr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SUBNIVEL: BÁSICA SUPERIOR </w:t>
      </w:r>
    </w:p>
    <w:p w:rsidR="000165BA" w:rsidRDefault="0042229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AÑO DE EGB. Y/O BACHILLERATO: DÉCIMO</w:t>
      </w:r>
    </w:p>
    <w:p w:rsidR="000165BA" w:rsidRDefault="0042229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PARALELO</w:t>
      </w:r>
      <w:r>
        <w:rPr>
          <w:rFonts w:ascii="Arial" w:eastAsia="Arial" w:hAnsi="Arial" w:cs="Arial"/>
          <w:sz w:val="20"/>
          <w:szCs w:val="20"/>
        </w:rPr>
        <w:t>: NO APLICA</w:t>
      </w:r>
    </w:p>
    <w:p w:rsidR="000165BA" w:rsidRDefault="000165BA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0165BA" w:rsidRDefault="0042229D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2.- DESTREZAS CON CRITERIO DE DESEMPEÑO E INDICADORES DE LOGRO </w:t>
      </w:r>
    </w:p>
    <w:p w:rsidR="000165BA" w:rsidRDefault="0042229D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TRIMESTRE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Nº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1</w:t>
      </w:r>
      <w:proofErr w:type="gramStart"/>
      <w:r>
        <w:rPr>
          <w:rFonts w:ascii="Arial" w:eastAsia="Arial" w:hAnsi="Arial" w:cs="Arial"/>
          <w:b/>
          <w:sz w:val="20"/>
          <w:szCs w:val="20"/>
        </w:rPr>
        <w:t xml:space="preserve">   (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100%)</w:t>
      </w:r>
    </w:p>
    <w:p w:rsidR="000165BA" w:rsidRDefault="000165BA">
      <w:pPr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5"/>
        <w:tblW w:w="92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2009"/>
        <w:gridCol w:w="2977"/>
        <w:gridCol w:w="1745"/>
      </w:tblGrid>
      <w:tr w:rsidR="000165BA">
        <w:trPr>
          <w:trHeight w:val="182"/>
        </w:trPr>
        <w:tc>
          <w:tcPr>
            <w:tcW w:w="2527" w:type="dxa"/>
            <w:shd w:val="clear" w:color="auto" w:fill="BFBFBF"/>
          </w:tcPr>
          <w:p w:rsidR="000165BA" w:rsidRDefault="0042229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ESTÁNDAR DE APRENDIZAJE</w:t>
            </w:r>
          </w:p>
          <w:p w:rsidR="000165BA" w:rsidRDefault="0042229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CRITERIO DE EVALUACIÓN</w:t>
            </w:r>
          </w:p>
        </w:tc>
        <w:tc>
          <w:tcPr>
            <w:tcW w:w="2009" w:type="dxa"/>
            <w:shd w:val="clear" w:color="auto" w:fill="BFBFBF"/>
            <w:vAlign w:val="center"/>
          </w:tcPr>
          <w:p w:rsidR="000165BA" w:rsidRDefault="0042229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DESTREZA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0165BA" w:rsidRDefault="0042229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INDICADOR DE LOGRO</w:t>
            </w:r>
          </w:p>
        </w:tc>
        <w:tc>
          <w:tcPr>
            <w:tcW w:w="1745" w:type="dxa"/>
            <w:shd w:val="clear" w:color="auto" w:fill="BFBFBF"/>
            <w:vAlign w:val="center"/>
          </w:tcPr>
          <w:p w:rsidR="000165BA" w:rsidRDefault="0042229D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INSTRUMENTO</w:t>
            </w:r>
          </w:p>
        </w:tc>
      </w:tr>
      <w:tr w:rsidR="000165BA">
        <w:trPr>
          <w:trHeight w:val="2072"/>
        </w:trPr>
        <w:tc>
          <w:tcPr>
            <w:tcW w:w="2527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Estándar:</w:t>
            </w:r>
            <w: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E.CN.4.7. </w:t>
            </w:r>
            <w:r>
              <w:rPr>
                <w:rFonts w:ascii="Arial" w:eastAsia="Arial" w:hAnsi="Arial" w:cs="Arial"/>
                <w:sz w:val="20"/>
                <w:szCs w:val="20"/>
              </w:rPr>
              <w:t>Propone medidas para mantener una vida saludable, en función de comprender la estructura, características, formas de contagio, propagación y transmisión de bacterias, virus y otros organismos patógenos para el ser humano, los tipos de inmunidad, la función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del sistema inmunitario y las barreras inmunológicas y el uso adecuado de antibióticos y vacunas.</w:t>
            </w:r>
          </w:p>
        </w:tc>
        <w:tc>
          <w:tcPr>
            <w:tcW w:w="2009" w:type="dxa"/>
          </w:tcPr>
          <w:p w:rsidR="000165BA" w:rsidRDefault="00422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0"/>
                <w:tab w:val="left" w:pos="5529"/>
                <w:tab w:val="left" w:pos="7743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Destreza: CN.4.2.2. </w:t>
            </w:r>
            <w:r>
              <w:rPr>
                <w:rFonts w:ascii="Arial" w:eastAsia="Arial" w:hAnsi="Arial" w:cs="Arial"/>
                <w:sz w:val="20"/>
                <w:szCs w:val="20"/>
              </w:rPr>
              <w:t>Investigar en forma documental y explicar la evolución de las bacterias y la resistencia a los antibióticos, deducir sus causas y las con</w:t>
            </w:r>
            <w:r>
              <w:rPr>
                <w:rFonts w:ascii="Arial" w:eastAsia="Arial" w:hAnsi="Arial" w:cs="Arial"/>
                <w:sz w:val="20"/>
                <w:szCs w:val="20"/>
              </w:rPr>
              <w:t>secuencias de estas para el ser humano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CC</w:t>
            </w: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Destreza: CN.4.2.6. </w:t>
            </w:r>
            <w:r>
              <w:rPr>
                <w:rFonts w:ascii="Arial" w:eastAsia="Arial" w:hAnsi="Arial" w:cs="Arial"/>
                <w:sz w:val="20"/>
                <w:szCs w:val="20"/>
              </w:rPr>
              <w:t>Explorar y describir la relación del ser humano con organismos patógenos que afectan la salud de manera transitoria y permanente y ejemplificar las medidas preventivas que eviten el contagio y s</w:t>
            </w:r>
            <w:r>
              <w:rPr>
                <w:rFonts w:ascii="Arial" w:eastAsia="Arial" w:hAnsi="Arial" w:cs="Arial"/>
                <w:sz w:val="20"/>
                <w:szCs w:val="20"/>
              </w:rPr>
              <w:t>u propagación.</w:t>
            </w:r>
          </w:p>
        </w:tc>
        <w:tc>
          <w:tcPr>
            <w:tcW w:w="2977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Cuáles son las características de las bacterias, desde su origen, tipos y cómo se mide. 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Cómo se clasifican la bacteria y cuáles son sus dominios: 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243709"/>
                  <wp:effectExtent l="0" t="0" r="0" b="0"/>
                  <wp:docPr id="972113748" name="image3.jpg" descr="Morfología y estructura bacteriana | scientist-s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Morfología y estructura bacteriana | scientist-sit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43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¿Qué causa la resistencia de las bacterias?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¿Cómo se desarrolla la resistencia de las bacterias en relación con los medicamentos?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Describa cuáles son los patógenos que puede adquirir una persona sana: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1240155"/>
                  <wp:effectExtent l="0" t="0" r="0" b="0"/>
                  <wp:docPr id="972113750" name="image9.jpg" descr="agentes patogen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gentes patogeno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240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¿Cuáles son las características de hongos, bacterias y virus?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Prueba Objetiva</w:t>
            </w:r>
          </w:p>
        </w:tc>
      </w:tr>
      <w:tr w:rsidR="000165BA">
        <w:trPr>
          <w:trHeight w:val="182"/>
        </w:trPr>
        <w:tc>
          <w:tcPr>
            <w:tcW w:w="2527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Estándar: E.C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N.4.2.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Argumenta que las plantas y animales son seres vivos complejos debido a la diferenciación de células y tejidos que los conforman, el ciclo celular que desarrollan y los tipos de reproducción que ejecutan; y que existen herramientas tecnológicas que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apoyan al desarrollo de la ciencia.</w:t>
            </w:r>
          </w:p>
        </w:tc>
        <w:tc>
          <w:tcPr>
            <w:tcW w:w="2009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CN.4.1.5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Diseñar y ejecutar una indagación experimental y explicar las clases de tejidos animales y vegetales, diferenciándolos por sus características, funciones y ubicación.</w:t>
            </w:r>
          </w:p>
        </w:tc>
        <w:tc>
          <w:tcPr>
            <w:tcW w:w="2977" w:type="dxa"/>
          </w:tcPr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Nombrar las moléculas que se encuentran formados los tejidos.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114300" distB="114300" distL="114300" distR="114300">
                  <wp:extent cx="1752600" cy="1358900"/>
                  <wp:effectExtent l="0" t="0" r="0" b="0"/>
                  <wp:docPr id="97211374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¿Cuáles son los distintos tejidos que presenta el ser humano y de qué está formado cada uno de ellos?</w:t>
            </w: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1316355"/>
                  <wp:effectExtent l="0" t="0" r="0" b="0"/>
                  <wp:docPr id="972113752" name="image4.jpg" descr="Tipos de TEJIDOS ANIMALES - Características y Funcion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Tipos de TEJIDOS ANIMALES - Características y Funcion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16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Escribir las características del tejido muscular. 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Prueba Objetiva</w:t>
            </w:r>
          </w:p>
        </w:tc>
      </w:tr>
      <w:tr w:rsidR="000165BA">
        <w:trPr>
          <w:trHeight w:val="182"/>
        </w:trPr>
        <w:tc>
          <w:tcPr>
            <w:tcW w:w="2527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Estándar: CE.CN.4.5. </w:t>
            </w:r>
            <w:r>
              <w:rPr>
                <w:rFonts w:ascii="Arial" w:eastAsia="Arial" w:hAnsi="Arial" w:cs="Arial"/>
                <w:sz w:val="20"/>
                <w:szCs w:val="20"/>
              </w:rPr>
              <w:t>Cuestiona el proceso de evolución biológica, con base en las evidencias evolutivas, los principios de selección natural, los procesos que generan la diversidad biológica, y las eras y épocas geológicas de la Tierra</w:t>
            </w:r>
          </w:p>
        </w:tc>
        <w:tc>
          <w:tcPr>
            <w:tcW w:w="2009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CN.4.1.14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Indagar y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formular hipótesis sobre los procesos y cambios evolutivos en los seres vivos, y deducir las modificaciones que se presentan en la descendencia como un proceso generador de la diversidad biológica.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CC</w:t>
            </w:r>
          </w:p>
        </w:tc>
        <w:tc>
          <w:tcPr>
            <w:tcW w:w="2977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Responder la siguiente pregunta: ¿Qué es la biogeografí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a?</w:t>
            </w: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1729740"/>
                  <wp:effectExtent l="0" t="0" r="0" b="0"/>
                  <wp:docPr id="972113751" name="image5.jpg" descr="Biogeografía | CK-12 Found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Biogeografía | CK-12 Foundation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29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________________________________________________________________________</w:t>
            </w: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Describa las características principales de las especies biológicas.</w:t>
            </w: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1470025"/>
                  <wp:effectExtent l="0" t="0" r="0" b="0"/>
                  <wp:docPr id="972113744" name="image7.jpg" descr="Especie biológica: qué es, características y ejemplos - Resum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Especie biológica: qué es, características y ejemplos - Resume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70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 qué se enfoca los principios de Charles Darwin sobre las especies y su evolución.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1546860"/>
                  <wp:effectExtent l="0" t="0" r="0" b="0"/>
                  <wp:docPr id="972113743" name="image2.jpg" descr="Charles Darwin y El Origen de las Espec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harles Darwin y El Origen de las Especies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54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Prueba Objetiva</w:t>
            </w:r>
          </w:p>
        </w:tc>
      </w:tr>
      <w:tr w:rsidR="000165BA">
        <w:trPr>
          <w:trHeight w:val="204"/>
        </w:trPr>
        <w:tc>
          <w:tcPr>
            <w:tcW w:w="2527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Estándar CE.CN.4.13. </w:t>
            </w:r>
            <w:r>
              <w:rPr>
                <w:rFonts w:ascii="Arial" w:eastAsia="Arial" w:hAnsi="Arial" w:cs="Arial"/>
                <w:sz w:val="20"/>
                <w:szCs w:val="20"/>
              </w:rPr>
              <w:t>Analiza la importancia de las interacciones de los ciclos biogeoquímicos en la biósfera, y los efectos del cambio climático producto de la alteración de las corrientes marinas y las actividades humanas en los ecosistemas y la socieda</w:t>
            </w:r>
            <w:r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</w:tc>
        <w:tc>
          <w:tcPr>
            <w:tcW w:w="2009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CN.4.4.9 </w:t>
            </w:r>
            <w:r>
              <w:rPr>
                <w:rFonts w:ascii="Arial" w:eastAsia="Arial" w:hAnsi="Arial" w:cs="Arial"/>
                <w:sz w:val="20"/>
                <w:szCs w:val="20"/>
              </w:rPr>
              <w:t>Indagar y destacar los impactos de las actividades humanas sobre los ciclos biogeoquímicos, y comunicar las alteraciones en el ciclo del agua debido al cambio climático.</w:t>
            </w:r>
          </w:p>
        </w:tc>
        <w:tc>
          <w:tcPr>
            <w:tcW w:w="2977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Argumente la definición de ciclos biogeoquímicos. 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876935"/>
                  <wp:effectExtent l="0" t="0" r="0" b="0"/>
                  <wp:docPr id="972113746" name="image8.jpg" descr="Ciclos biogeoquímicos - Qué son, tipos y su importanc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iclos biogeoquímicos - Qué son, tipos y su importancia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876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Responder la siguien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te interrogante: ¿Cuáles son las actividades o causas que se desarrollan las alteraciones biogeoquímicas?</w:t>
            </w: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1163320"/>
                  <wp:effectExtent l="0" t="0" r="0" b="0"/>
                  <wp:docPr id="972113745" name="image6.jpg" descr="▷ Alteración de los ciclos biogeoquímicos » Ciclos Biogeoquímic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▷ Alteración de los ciclos biogeoquímicos » Ciclos Biogeoquímico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163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Menciona la relación de los seres humanos con los ciclos biogeoquímicos.</w:t>
            </w: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0165BA" w:rsidRDefault="000165BA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45" w:type="dxa"/>
          </w:tcPr>
          <w:p w:rsidR="000165BA" w:rsidRDefault="0042229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Prueba Objetiva</w:t>
            </w:r>
          </w:p>
        </w:tc>
      </w:tr>
    </w:tbl>
    <w:p w:rsidR="000165BA" w:rsidRDefault="000165BA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0165BA" w:rsidRDefault="000165BA">
      <w:bookmarkStart w:id="0" w:name="_GoBack"/>
      <w:bookmarkEnd w:id="0"/>
    </w:p>
    <w:sectPr w:rsidR="000165BA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29D" w:rsidRDefault="0042229D">
      <w:pPr>
        <w:spacing w:after="0" w:line="240" w:lineRule="auto"/>
      </w:pPr>
      <w:r>
        <w:separator/>
      </w:r>
    </w:p>
  </w:endnote>
  <w:endnote w:type="continuationSeparator" w:id="0">
    <w:p w:rsidR="0042229D" w:rsidRDefault="00422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 Ligh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5BA" w:rsidRDefault="004222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 w:rsidR="00AB4FFA">
      <w:rPr>
        <w:b/>
        <w:color w:val="000000"/>
        <w:sz w:val="24"/>
        <w:szCs w:val="24"/>
      </w:rPr>
      <w:fldChar w:fldCharType="separate"/>
    </w:r>
    <w:r w:rsidR="00AB4FFA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/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 w:rsidR="00AB4FFA">
      <w:rPr>
        <w:b/>
        <w:color w:val="000000"/>
        <w:sz w:val="24"/>
        <w:szCs w:val="24"/>
      </w:rPr>
      <w:fldChar w:fldCharType="separate"/>
    </w:r>
    <w:r w:rsidR="00AB4FFA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:rsidR="000165BA" w:rsidRDefault="000165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29D" w:rsidRDefault="0042229D">
      <w:pPr>
        <w:spacing w:after="0" w:line="240" w:lineRule="auto"/>
      </w:pPr>
      <w:r>
        <w:separator/>
      </w:r>
    </w:p>
  </w:footnote>
  <w:footnote w:type="continuationSeparator" w:id="0">
    <w:p w:rsidR="0042229D" w:rsidRDefault="00422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65BA" w:rsidRDefault="000165BA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8"/>
      <w:tblW w:w="9024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06"/>
      <w:gridCol w:w="4543"/>
      <w:gridCol w:w="966"/>
      <w:gridCol w:w="2109"/>
    </w:tblGrid>
    <w:tr w:rsidR="000165BA" w:rsidTr="00AB4FFA">
      <w:trPr>
        <w:trHeight w:val="503"/>
      </w:trPr>
      <w:tc>
        <w:tcPr>
          <w:tcW w:w="1406" w:type="dxa"/>
          <w:vMerge w:val="restart"/>
          <w:tcBorders>
            <w:top w:val="single" w:sz="4" w:space="0" w:color="002060"/>
            <w:left w:val="single" w:sz="4" w:space="0" w:color="002060"/>
            <w:right w:val="single" w:sz="4" w:space="0" w:color="002060"/>
          </w:tcBorders>
        </w:tcPr>
        <w:p w:rsidR="000165BA" w:rsidRPr="00AB4FFA" w:rsidRDefault="00AB4FFA" w:rsidP="00AB4FFA">
          <w:pPr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AABA543" wp14:editId="75EFB99A">
                <wp:extent cx="391160" cy="518160"/>
                <wp:effectExtent l="0" t="0" r="8890" b="0"/>
                <wp:docPr id="2" name="Imagen 2" descr="C:\Users\ACER\OneDrive\Escritorio\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ACER\OneDrive\Escritorio\LOGO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3924" cy="561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0165BA" w:rsidRDefault="004222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UNIDAD EDUCATIVA DE FUERZAS ARMADAS </w:t>
          </w:r>
          <w:r w:rsidR="00AB4FFA">
            <w:rPr>
              <w:rFonts w:cs="Calibri"/>
              <w:color w:val="000000"/>
              <w:sz w:val="20"/>
              <w:szCs w:val="20"/>
            </w:rPr>
            <w:t>COLEGIO MILITAR No.12 “CAPT. GIOVANNI CALLES”</w:t>
          </w:r>
        </w:p>
      </w:tc>
      <w:tc>
        <w:tcPr>
          <w:tcW w:w="966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0165BA" w:rsidRDefault="004222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CODIGO</w:t>
          </w:r>
        </w:p>
      </w:tc>
      <w:tc>
        <w:tcPr>
          <w:tcW w:w="2109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0165BA" w:rsidRDefault="004222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ER.EIA.3.1.</w:t>
          </w:r>
          <w:proofErr w:type="gramStart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1.F</w:t>
          </w:r>
          <w:proofErr w:type="gramEnd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8.1</w:t>
          </w:r>
        </w:p>
      </w:tc>
    </w:tr>
    <w:tr w:rsidR="000165BA" w:rsidTr="00AB4FFA">
      <w:trPr>
        <w:trHeight w:val="345"/>
      </w:trPr>
      <w:tc>
        <w:tcPr>
          <w:tcW w:w="1406" w:type="dxa"/>
          <w:vMerge/>
          <w:tcBorders>
            <w:top w:val="single" w:sz="4" w:space="0" w:color="002060"/>
            <w:left w:val="single" w:sz="4" w:space="0" w:color="002060"/>
            <w:right w:val="single" w:sz="4" w:space="0" w:color="002060"/>
          </w:tcBorders>
        </w:tcPr>
        <w:p w:rsidR="000165BA" w:rsidRDefault="000165B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/>
              <w:color w:val="000000"/>
              <w:sz w:val="20"/>
              <w:szCs w:val="20"/>
            </w:rPr>
          </w:pPr>
        </w:p>
      </w:tc>
      <w:tc>
        <w:tcPr>
          <w:tcW w:w="45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0165BA" w:rsidRDefault="004222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  <w:sz w:val="28"/>
              <w:szCs w:val="28"/>
            </w:rPr>
          </w:pPr>
          <w:r>
            <w:rPr>
              <w:color w:val="000000"/>
              <w:sz w:val="20"/>
              <w:szCs w:val="20"/>
            </w:rPr>
            <w:t>TEMARIO</w:t>
          </w:r>
        </w:p>
      </w:tc>
      <w:tc>
        <w:tcPr>
          <w:tcW w:w="966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0165BA" w:rsidRDefault="004222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VERSIÓN</w:t>
          </w:r>
        </w:p>
      </w:tc>
      <w:tc>
        <w:tcPr>
          <w:tcW w:w="2109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0165BA" w:rsidRDefault="004222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1.0</w:t>
          </w:r>
        </w:p>
      </w:tc>
    </w:tr>
  </w:tbl>
  <w:p w:rsidR="000165BA" w:rsidRDefault="000165B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5BA"/>
    <w:rsid w:val="000165BA"/>
    <w:rsid w:val="0042229D"/>
    <w:rsid w:val="00AB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1AF25-D9FE-4F4B-B547-E046D20B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C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6EA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E4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6EA"/>
    <w:rPr>
      <w:rFonts w:ascii="Calibri" w:eastAsia="Calibri" w:hAnsi="Calibri" w:cs="Times New Roman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2E4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EA"/>
    <w:rPr>
      <w:rFonts w:ascii="Calibri" w:eastAsia="Calibri" w:hAnsi="Calibri" w:cs="Times New Roman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2E46EA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E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6EA"/>
    <w:rPr>
      <w:rFonts w:ascii="Tahoma" w:eastAsia="Calibri" w:hAnsi="Tahoma" w:cs="Tahoma"/>
      <w:sz w:val="16"/>
      <w:szCs w:val="16"/>
      <w:lang w:val="es-EC"/>
    </w:rPr>
  </w:style>
  <w:style w:type="table" w:styleId="Tablaconcuadrcula">
    <w:name w:val="Table Grid"/>
    <w:basedOn w:val="Tablanormal"/>
    <w:uiPriority w:val="59"/>
    <w:rsid w:val="00F71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E2C30"/>
    <w:pPr>
      <w:spacing w:after="0" w:line="240" w:lineRule="auto"/>
    </w:pPr>
    <w:rPr>
      <w:rFonts w:cs="Times New Roman"/>
    </w:rPr>
  </w:style>
  <w:style w:type="character" w:customStyle="1" w:styleId="PrrafodelistaCar">
    <w:name w:val="Párrafo de lista Car"/>
    <w:link w:val="Prrafodelista"/>
    <w:uiPriority w:val="99"/>
    <w:locked/>
    <w:rsid w:val="00EE2C30"/>
    <w:rPr>
      <w:rFonts w:ascii="Calibri" w:eastAsia="Calibri" w:hAnsi="Calibri" w:cs="Times New Roman"/>
      <w:lang w:val="es-EC"/>
    </w:rPr>
  </w:style>
  <w:style w:type="character" w:customStyle="1" w:styleId="A6">
    <w:name w:val="A6"/>
    <w:uiPriority w:val="99"/>
    <w:rsid w:val="00EE2C30"/>
    <w:rPr>
      <w:rFonts w:ascii="Aller Light" w:hAnsi="Aller Light" w:cs="Aller Light"/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0x5uQB2yivDeqdb5cLnlTMz2IQ==">CgMxLjA4AHIhMUFGak5Rdlk0a25mTFk1ZEhjVmo0a2dEYVJQX054MUt6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586</Words>
  <Characters>3224</Characters>
  <Application>Microsoft Office Word</Application>
  <DocSecurity>0</DocSecurity>
  <Lines>26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 Rios</dc:creator>
  <cp:lastModifiedBy>Juan Francisco Vergara Villarruel</cp:lastModifiedBy>
  <cp:revision>2</cp:revision>
  <dcterms:created xsi:type="dcterms:W3CDTF">2025-03-26T23:52:00Z</dcterms:created>
  <dcterms:modified xsi:type="dcterms:W3CDTF">2025-07-11T21:16:00Z</dcterms:modified>
</cp:coreProperties>
</file>