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631B" w14:textId="77777777" w:rsidR="008A7B08" w:rsidRDefault="008A7B08" w:rsidP="008A7B08">
      <w:pPr>
        <w:jc w:val="center"/>
        <w:rPr>
          <w:b/>
          <w:bCs/>
          <w:sz w:val="28"/>
          <w:szCs w:val="28"/>
        </w:rPr>
      </w:pPr>
    </w:p>
    <w:p w14:paraId="448D979E" w14:textId="61815B96" w:rsidR="00BD356D" w:rsidRPr="008A7B08" w:rsidRDefault="008A7B08" w:rsidP="008A7B08">
      <w:pPr>
        <w:jc w:val="center"/>
        <w:rPr>
          <w:b/>
          <w:bCs/>
          <w:sz w:val="28"/>
          <w:szCs w:val="28"/>
        </w:rPr>
      </w:pPr>
      <w:r w:rsidRPr="008A7B08">
        <w:rPr>
          <w:b/>
          <w:bCs/>
          <w:sz w:val="28"/>
          <w:szCs w:val="28"/>
        </w:rPr>
        <w:t>Evaluación de Admisión</w:t>
      </w:r>
    </w:p>
    <w:p w14:paraId="7E29D662" w14:textId="26127406" w:rsidR="00AE5033" w:rsidRDefault="00AE5033" w:rsidP="00AE5033"/>
    <w:p w14:paraId="3E7AD410" w14:textId="0926478D" w:rsidR="008A7B08" w:rsidRDefault="008A7B08" w:rsidP="00AE5033"/>
    <w:tbl>
      <w:tblPr>
        <w:tblStyle w:val="Tablaconcuadrcula"/>
        <w:tblpPr w:leftFromText="180" w:rightFromText="180" w:vertAnchor="page" w:horzAnchor="margin" w:tblpY="3215"/>
        <w:tblW w:w="0" w:type="auto"/>
        <w:tblLook w:val="04A0" w:firstRow="1" w:lastRow="0" w:firstColumn="1" w:lastColumn="0" w:noHBand="0" w:noVBand="1"/>
      </w:tblPr>
      <w:tblGrid>
        <w:gridCol w:w="4650"/>
        <w:gridCol w:w="4650"/>
      </w:tblGrid>
      <w:tr w:rsidR="008A7B08" w14:paraId="1BB995AF" w14:textId="77777777" w:rsidTr="008A7B08">
        <w:tc>
          <w:tcPr>
            <w:tcW w:w="4650" w:type="dxa"/>
            <w:vAlign w:val="center"/>
          </w:tcPr>
          <w:p w14:paraId="78AB7F27" w14:textId="77777777" w:rsidR="008A7B08" w:rsidRPr="00F323A5" w:rsidRDefault="008A7B08" w:rsidP="00F323A5">
            <w:pPr>
              <w:jc w:val="center"/>
              <w:rPr>
                <w:b/>
                <w:bCs/>
              </w:rPr>
            </w:pPr>
            <w:r w:rsidRPr="00F323A5">
              <w:rPr>
                <w:b/>
                <w:bCs/>
              </w:rPr>
              <w:t>ASIGNATURA</w:t>
            </w:r>
          </w:p>
        </w:tc>
        <w:tc>
          <w:tcPr>
            <w:tcW w:w="4650" w:type="dxa"/>
            <w:vAlign w:val="center"/>
          </w:tcPr>
          <w:p w14:paraId="6639E963" w14:textId="77777777" w:rsidR="008A7B08" w:rsidRPr="00F323A5" w:rsidRDefault="008A7B08" w:rsidP="00F323A5">
            <w:pPr>
              <w:jc w:val="center"/>
              <w:rPr>
                <w:b/>
                <w:bCs/>
              </w:rPr>
            </w:pPr>
          </w:p>
          <w:p w14:paraId="56BB5C4C" w14:textId="77777777" w:rsidR="008A7B08" w:rsidRPr="00F323A5" w:rsidRDefault="008A7B08" w:rsidP="00F323A5">
            <w:pPr>
              <w:jc w:val="center"/>
              <w:rPr>
                <w:b/>
                <w:bCs/>
              </w:rPr>
            </w:pPr>
            <w:r w:rsidRPr="00F323A5">
              <w:rPr>
                <w:b/>
                <w:bCs/>
              </w:rPr>
              <w:t>MATERIALES</w:t>
            </w:r>
          </w:p>
          <w:p w14:paraId="6CD0A793" w14:textId="77777777" w:rsidR="008A7B08" w:rsidRPr="00F323A5" w:rsidRDefault="008A7B08" w:rsidP="00F323A5">
            <w:pPr>
              <w:jc w:val="center"/>
              <w:rPr>
                <w:b/>
                <w:bCs/>
              </w:rPr>
            </w:pPr>
          </w:p>
        </w:tc>
      </w:tr>
      <w:tr w:rsidR="008A7B08" w14:paraId="78670EDD" w14:textId="77777777" w:rsidTr="008A7B08">
        <w:tc>
          <w:tcPr>
            <w:tcW w:w="4650" w:type="dxa"/>
            <w:vAlign w:val="center"/>
          </w:tcPr>
          <w:p w14:paraId="39B027FA" w14:textId="77777777" w:rsidR="008A7B08" w:rsidRDefault="008A7B08" w:rsidP="008A7B08">
            <w:pPr>
              <w:jc w:val="center"/>
            </w:pPr>
            <w:r>
              <w:t>Estudios Sociales</w:t>
            </w:r>
          </w:p>
        </w:tc>
        <w:tc>
          <w:tcPr>
            <w:tcW w:w="4650" w:type="dxa"/>
          </w:tcPr>
          <w:p w14:paraId="35FA6DA6" w14:textId="77777777" w:rsidR="008A7B08" w:rsidRDefault="008A7B08" w:rsidP="008A7B08">
            <w:pPr>
              <w:pStyle w:val="Prrafodelista"/>
              <w:numPr>
                <w:ilvl w:val="0"/>
                <w:numId w:val="6"/>
              </w:numPr>
            </w:pPr>
            <w:r>
              <w:t>Esfero de color azul</w:t>
            </w:r>
          </w:p>
          <w:p w14:paraId="634D4C40" w14:textId="77777777" w:rsidR="008A7B08" w:rsidRDefault="008A7B08" w:rsidP="008A7B08">
            <w:pPr>
              <w:pStyle w:val="Prrafodelista"/>
              <w:numPr>
                <w:ilvl w:val="0"/>
                <w:numId w:val="6"/>
              </w:numPr>
            </w:pPr>
            <w:r>
              <w:t>Pinturas</w:t>
            </w:r>
          </w:p>
          <w:p w14:paraId="27731003" w14:textId="77777777" w:rsidR="008A7B08" w:rsidRDefault="008A7B08" w:rsidP="008A7B08">
            <w:pPr>
              <w:pStyle w:val="Prrafodelista"/>
              <w:numPr>
                <w:ilvl w:val="0"/>
                <w:numId w:val="6"/>
              </w:numPr>
            </w:pPr>
            <w:r>
              <w:t>Borrador de tinta (azul y rojo) no puede usar corrector.</w:t>
            </w:r>
          </w:p>
          <w:p w14:paraId="043A17FD" w14:textId="77777777" w:rsidR="008A7B08" w:rsidRDefault="008A7B08" w:rsidP="008A7B08"/>
          <w:p w14:paraId="43B6F0AB" w14:textId="77777777" w:rsidR="008A7B08" w:rsidRDefault="008A7B08" w:rsidP="008A7B08"/>
          <w:p w14:paraId="5C3BACF5" w14:textId="77777777" w:rsidR="008A7B08" w:rsidRDefault="008A7B08" w:rsidP="008A7B08"/>
        </w:tc>
      </w:tr>
    </w:tbl>
    <w:p w14:paraId="1C93A89E" w14:textId="67B8784F" w:rsidR="008A7B08" w:rsidRDefault="008A7B08" w:rsidP="00AE5033">
      <w:bookmarkStart w:id="0" w:name="_GoBack"/>
      <w:bookmarkEnd w:id="0"/>
    </w:p>
    <w:sectPr w:rsidR="008A7B08">
      <w:headerReference w:type="default" r:id="rId7"/>
      <w:pgSz w:w="11910" w:h="16840"/>
      <w:pgMar w:top="19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4786C" w14:textId="77777777" w:rsidR="0005031B" w:rsidRDefault="0005031B" w:rsidP="004E6BA4">
      <w:r>
        <w:separator/>
      </w:r>
    </w:p>
  </w:endnote>
  <w:endnote w:type="continuationSeparator" w:id="0">
    <w:p w14:paraId="77BF47C2" w14:textId="77777777" w:rsidR="0005031B" w:rsidRDefault="0005031B" w:rsidP="004E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4E1AB" w14:textId="77777777" w:rsidR="0005031B" w:rsidRDefault="0005031B" w:rsidP="004E6BA4">
      <w:r>
        <w:separator/>
      </w:r>
    </w:p>
  </w:footnote>
  <w:footnote w:type="continuationSeparator" w:id="0">
    <w:p w14:paraId="07E3FB62" w14:textId="77777777" w:rsidR="0005031B" w:rsidRDefault="0005031B" w:rsidP="004E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21" w:type="dxa"/>
      <w:tblInd w:w="29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93"/>
      <w:gridCol w:w="5244"/>
      <w:gridCol w:w="993"/>
      <w:gridCol w:w="1791"/>
    </w:tblGrid>
    <w:tr w:rsidR="00F17E98" w14:paraId="0FEACB92" w14:textId="77777777" w:rsidTr="00F17E98">
      <w:tc>
        <w:tcPr>
          <w:tcW w:w="693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4062A1AD" w14:textId="4B649134" w:rsidR="00F17E98" w:rsidRDefault="00F17E98" w:rsidP="00F1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C2367E8" wp14:editId="25561E54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22E14DE1" w14:textId="7C1B6802" w:rsidR="00F17E98" w:rsidRDefault="00F17E98" w:rsidP="00F1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8757706" w14:textId="77777777" w:rsidR="00F17E98" w:rsidRDefault="00F17E98" w:rsidP="00F1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9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D63E332" w14:textId="77777777" w:rsidR="00F17E98" w:rsidRDefault="00F17E98" w:rsidP="00F1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ER.EIA.3.1.</w:t>
          </w:r>
          <w:proofErr w:type="gramStart"/>
          <w:r>
            <w:rPr>
              <w:color w:val="000000"/>
              <w:sz w:val="20"/>
              <w:szCs w:val="20"/>
            </w:rPr>
            <w:t>1.F</w:t>
          </w:r>
          <w:proofErr w:type="gramEnd"/>
          <w:r>
            <w:rPr>
              <w:color w:val="000000"/>
              <w:sz w:val="20"/>
              <w:szCs w:val="20"/>
            </w:rPr>
            <w:t>8.2</w:t>
          </w:r>
        </w:p>
        <w:p w14:paraId="4C0FA99D" w14:textId="77777777" w:rsidR="00F17E98" w:rsidRDefault="00F17E98" w:rsidP="00F1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ER.EIA.3.1.</w:t>
          </w:r>
          <w:proofErr w:type="gramStart"/>
          <w:r>
            <w:rPr>
              <w:color w:val="000000"/>
              <w:sz w:val="20"/>
              <w:szCs w:val="20"/>
            </w:rPr>
            <w:t>1.F</w:t>
          </w:r>
          <w:proofErr w:type="gramEnd"/>
          <w:r>
            <w:rPr>
              <w:color w:val="000000"/>
              <w:sz w:val="20"/>
              <w:szCs w:val="20"/>
            </w:rPr>
            <w:t>8.3</w:t>
          </w:r>
        </w:p>
      </w:tc>
    </w:tr>
    <w:tr w:rsidR="004E6BA4" w14:paraId="5FA18244" w14:textId="77777777" w:rsidTr="00F17E98">
      <w:tc>
        <w:tcPr>
          <w:tcW w:w="693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3D906A38" w14:textId="77777777" w:rsidR="004E6BA4" w:rsidRDefault="004E6BA4" w:rsidP="004E6B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524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847B970" w14:textId="77777777" w:rsidR="004E6BA4" w:rsidRDefault="004E6BA4" w:rsidP="004E6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INSTRUMENTO DE EVALUACIÓN</w:t>
          </w:r>
          <w:r>
            <w:rPr>
              <w:color w:val="000000"/>
              <w:sz w:val="20"/>
              <w:szCs w:val="20"/>
            </w:rPr>
            <w:t xml:space="preserve"> 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2A1E863" w14:textId="77777777" w:rsidR="004E6BA4" w:rsidRDefault="004E6BA4" w:rsidP="004E6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9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85CEA9E" w14:textId="77777777" w:rsidR="004E6BA4" w:rsidRDefault="004E6BA4" w:rsidP="004E6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14:paraId="78279055" w14:textId="77777777" w:rsidR="004E6BA4" w:rsidRDefault="004E6B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0B9"/>
    <w:multiLevelType w:val="hybridMultilevel"/>
    <w:tmpl w:val="0AB05E30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406E0A62"/>
    <w:multiLevelType w:val="hybridMultilevel"/>
    <w:tmpl w:val="32D6BB1A"/>
    <w:lvl w:ilvl="0" w:tplc="0409000F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48844672"/>
    <w:multiLevelType w:val="hybridMultilevel"/>
    <w:tmpl w:val="68C48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26E00"/>
    <w:multiLevelType w:val="hybridMultilevel"/>
    <w:tmpl w:val="A3B001C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DF952E7"/>
    <w:multiLevelType w:val="hybridMultilevel"/>
    <w:tmpl w:val="78CEFE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167981"/>
    <w:multiLevelType w:val="hybridMultilevel"/>
    <w:tmpl w:val="0AB05E30"/>
    <w:lvl w:ilvl="0" w:tplc="FFFFFFFF">
      <w:start w:val="1"/>
      <w:numFmt w:val="decimal"/>
      <w:lvlText w:val="%1."/>
      <w:lvlJc w:val="left"/>
      <w:pPr>
        <w:ind w:left="1120" w:hanging="360"/>
      </w:pPr>
    </w:lvl>
    <w:lvl w:ilvl="1" w:tplc="FFFFFFFF" w:tentative="1">
      <w:start w:val="1"/>
      <w:numFmt w:val="lowerLetter"/>
      <w:lvlText w:val="%2."/>
      <w:lvlJc w:val="left"/>
      <w:pPr>
        <w:ind w:left="1840" w:hanging="360"/>
      </w:pPr>
    </w:lvl>
    <w:lvl w:ilvl="2" w:tplc="FFFFFFFF" w:tentative="1">
      <w:start w:val="1"/>
      <w:numFmt w:val="lowerRoman"/>
      <w:lvlText w:val="%3."/>
      <w:lvlJc w:val="right"/>
      <w:pPr>
        <w:ind w:left="2560" w:hanging="180"/>
      </w:pPr>
    </w:lvl>
    <w:lvl w:ilvl="3" w:tplc="FFFFFFFF" w:tentative="1">
      <w:start w:val="1"/>
      <w:numFmt w:val="decimal"/>
      <w:lvlText w:val="%4."/>
      <w:lvlJc w:val="left"/>
      <w:pPr>
        <w:ind w:left="3280" w:hanging="360"/>
      </w:pPr>
    </w:lvl>
    <w:lvl w:ilvl="4" w:tplc="FFFFFFFF" w:tentative="1">
      <w:start w:val="1"/>
      <w:numFmt w:val="lowerLetter"/>
      <w:lvlText w:val="%5."/>
      <w:lvlJc w:val="left"/>
      <w:pPr>
        <w:ind w:left="4000" w:hanging="360"/>
      </w:pPr>
    </w:lvl>
    <w:lvl w:ilvl="5" w:tplc="FFFFFFFF" w:tentative="1">
      <w:start w:val="1"/>
      <w:numFmt w:val="lowerRoman"/>
      <w:lvlText w:val="%6."/>
      <w:lvlJc w:val="right"/>
      <w:pPr>
        <w:ind w:left="4720" w:hanging="180"/>
      </w:pPr>
    </w:lvl>
    <w:lvl w:ilvl="6" w:tplc="FFFFFFFF" w:tentative="1">
      <w:start w:val="1"/>
      <w:numFmt w:val="decimal"/>
      <w:lvlText w:val="%7."/>
      <w:lvlJc w:val="left"/>
      <w:pPr>
        <w:ind w:left="5440" w:hanging="360"/>
      </w:pPr>
    </w:lvl>
    <w:lvl w:ilvl="7" w:tplc="FFFFFFFF" w:tentative="1">
      <w:start w:val="1"/>
      <w:numFmt w:val="lowerLetter"/>
      <w:lvlText w:val="%8."/>
      <w:lvlJc w:val="left"/>
      <w:pPr>
        <w:ind w:left="6160" w:hanging="360"/>
      </w:pPr>
    </w:lvl>
    <w:lvl w:ilvl="8" w:tplc="FFFFFFFF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1C"/>
    <w:rsid w:val="0004402D"/>
    <w:rsid w:val="00045041"/>
    <w:rsid w:val="0005031B"/>
    <w:rsid w:val="000F66C4"/>
    <w:rsid w:val="001053DA"/>
    <w:rsid w:val="00111E4D"/>
    <w:rsid w:val="00123022"/>
    <w:rsid w:val="001579BC"/>
    <w:rsid w:val="001B272E"/>
    <w:rsid w:val="001E5C30"/>
    <w:rsid w:val="002352D1"/>
    <w:rsid w:val="00236A10"/>
    <w:rsid w:val="00247C20"/>
    <w:rsid w:val="00270D91"/>
    <w:rsid w:val="00272653"/>
    <w:rsid w:val="002C55A3"/>
    <w:rsid w:val="002D60B6"/>
    <w:rsid w:val="002D6C3F"/>
    <w:rsid w:val="00306DC5"/>
    <w:rsid w:val="003851B4"/>
    <w:rsid w:val="00472F1C"/>
    <w:rsid w:val="004A20DA"/>
    <w:rsid w:val="004D0456"/>
    <w:rsid w:val="004E6BA4"/>
    <w:rsid w:val="004F25B3"/>
    <w:rsid w:val="00530C90"/>
    <w:rsid w:val="00565089"/>
    <w:rsid w:val="005C05C8"/>
    <w:rsid w:val="005D392E"/>
    <w:rsid w:val="00605BB1"/>
    <w:rsid w:val="006D01A2"/>
    <w:rsid w:val="00893600"/>
    <w:rsid w:val="008A7B08"/>
    <w:rsid w:val="008C27FB"/>
    <w:rsid w:val="008E1C22"/>
    <w:rsid w:val="008F03B8"/>
    <w:rsid w:val="009A5B3F"/>
    <w:rsid w:val="00A166FA"/>
    <w:rsid w:val="00A55A6D"/>
    <w:rsid w:val="00AE5033"/>
    <w:rsid w:val="00BD356D"/>
    <w:rsid w:val="00BF5077"/>
    <w:rsid w:val="00C729C8"/>
    <w:rsid w:val="00CA0712"/>
    <w:rsid w:val="00CA7124"/>
    <w:rsid w:val="00D24F8B"/>
    <w:rsid w:val="00D45123"/>
    <w:rsid w:val="00D578CE"/>
    <w:rsid w:val="00DB0E06"/>
    <w:rsid w:val="00E5487E"/>
    <w:rsid w:val="00E76567"/>
    <w:rsid w:val="00EA0D24"/>
    <w:rsid w:val="00F01040"/>
    <w:rsid w:val="00F17E98"/>
    <w:rsid w:val="00F323A5"/>
    <w:rsid w:val="00F80326"/>
    <w:rsid w:val="00F94D58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D905"/>
  <w15:docId w15:val="{8931EC2E-FD60-43D3-9037-4F38627C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99"/>
      <w:ind w:left="4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99"/>
      <w:ind w:left="40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4E6BA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BA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6BA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BA4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2D60B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50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5089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356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Mayris Argudo</dc:creator>
  <cp:keywords/>
  <dc:description/>
  <cp:lastModifiedBy>Juan Francisco Vergara Villarruel</cp:lastModifiedBy>
  <cp:revision>4</cp:revision>
  <dcterms:created xsi:type="dcterms:W3CDTF">2025-03-27T15:54:00Z</dcterms:created>
  <dcterms:modified xsi:type="dcterms:W3CDTF">2025-07-12T19:40:00Z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2024-12-06T00:00:00Z</vt:filetime>
  </property>
  <property fmtid="{D5CDD505-2E9C-101B-9397-08002B2CF9AE}" pid="5" name="Producer">
    <vt:lpwstr>Microsoft® Word para Microsoft 365</vt:lpwstr>
  </property>
</Properties>
</file>