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A22" w:rsidRDefault="00DF4B6C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No:  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0 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1</w:t>
      </w:r>
      <w:proofErr w:type="gram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 2  3</w:t>
      </w:r>
    </w:p>
    <w:p w:rsidR="004C7A22" w:rsidRDefault="00DF4B6C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:rsidR="004C7A22" w:rsidRDefault="00DF4B6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ASIGNATURA: Ciencias Naturales</w:t>
      </w:r>
    </w:p>
    <w:p w:rsidR="004C7A22" w:rsidRDefault="00DF4B6C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Básica Superior </w:t>
      </w:r>
    </w:p>
    <w:p w:rsidR="004C7A22" w:rsidRDefault="00DF4B6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 DE E.GB. Y/O BACHILLERATO: Octavo </w:t>
      </w:r>
    </w:p>
    <w:p w:rsidR="004C7A22" w:rsidRDefault="00DF4B6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>:</w:t>
      </w:r>
    </w:p>
    <w:p w:rsidR="004C7A22" w:rsidRDefault="004C7A2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4C7A22" w:rsidRDefault="00DF4B6C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:rsidR="004C7A22" w:rsidRDefault="00DF4B6C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N.º 1,2 y 3  </w:t>
      </w:r>
    </w:p>
    <w:tbl>
      <w:tblPr>
        <w:tblStyle w:val="a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547"/>
        <w:gridCol w:w="2131"/>
        <w:gridCol w:w="1701"/>
      </w:tblGrid>
      <w:tr w:rsidR="004C7A22">
        <w:trPr>
          <w:trHeight w:val="182"/>
        </w:trPr>
        <w:tc>
          <w:tcPr>
            <w:tcW w:w="2977" w:type="dxa"/>
            <w:shd w:val="clear" w:color="auto" w:fill="BFBFBF"/>
          </w:tcPr>
          <w:p w:rsidR="004C7A22" w:rsidRDefault="00DF4B6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:rsidR="004C7A22" w:rsidRDefault="00DF4B6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547" w:type="dxa"/>
            <w:shd w:val="clear" w:color="auto" w:fill="BFBFBF"/>
            <w:vAlign w:val="center"/>
          </w:tcPr>
          <w:p w:rsidR="004C7A22" w:rsidRDefault="00DF4B6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131" w:type="dxa"/>
            <w:shd w:val="clear" w:color="auto" w:fill="BFBFBF"/>
            <w:vAlign w:val="center"/>
          </w:tcPr>
          <w:p w:rsidR="004C7A22" w:rsidRDefault="00DF4B6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C7A22" w:rsidRDefault="00DF4B6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4C7A22" w:rsidTr="0068178B">
        <w:trPr>
          <w:trHeight w:val="520"/>
        </w:trPr>
        <w:tc>
          <w:tcPr>
            <w:tcW w:w="2977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CE.CN.4.11. Determina las características y propiedades de la materia orgánica e inorgánica en diferentes tipos de compuestos y reconoce al carbono como elemento fundamental de las biomoléculas y su importancia para los seres vivos.</w:t>
            </w:r>
          </w:p>
        </w:tc>
        <w:tc>
          <w:tcPr>
            <w:tcW w:w="2547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CN.4.3.17. Indagar sobr</w:t>
            </w:r>
            <w:r>
              <w:rPr>
                <w:rFonts w:ascii="Arial" w:eastAsia="Arial" w:hAnsi="Arial" w:cs="Arial"/>
                <w:sz w:val="20"/>
                <w:szCs w:val="20"/>
              </w:rPr>
              <w:t>e el elemento carbono, caracterizarlo según sus propiedades físicas y químicas, y relacionarlo con la constitución de objetos y seres vivos.</w:t>
            </w: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Diseñar una investigación experimental para analizar las características de la materia orgánica en diferentes compu</w:t>
            </w:r>
            <w:r>
              <w:rPr>
                <w:rFonts w:ascii="Arial" w:eastAsia="Arial" w:hAnsi="Arial" w:cs="Arial"/>
                <w:sz w:val="20"/>
                <w:szCs w:val="20"/>
              </w:rPr>
              <w:t>estos. (CN.4.3.16.) CM</w:t>
            </w: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Diseñar una investigación experimental para analizar las características de la materia inorgánica en diferentes compuestos, diferenciar los dos tipos de materia según sus propiedades. (CN.4.3.16.) CM</w:t>
            </w: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Inferir la importancia de la quím</w:t>
            </w:r>
            <w:r>
              <w:rPr>
                <w:rFonts w:ascii="Arial" w:eastAsia="Arial" w:hAnsi="Arial" w:cs="Arial"/>
                <w:sz w:val="20"/>
                <w:szCs w:val="20"/>
              </w:rPr>
              <w:t>ica. (CN.4.3.16.) CM</w:t>
            </w:r>
          </w:p>
        </w:tc>
        <w:tc>
          <w:tcPr>
            <w:tcW w:w="2131" w:type="dxa"/>
            <w:vAlign w:val="center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El carbono </w:t>
            </w:r>
          </w:p>
          <w:p w:rsidR="004C7A22" w:rsidRDefault="004C7A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Aplicaciones del carbono a la industria</w:t>
            </w:r>
          </w:p>
          <w:p w:rsidR="004C7A22" w:rsidRDefault="004C7A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C7A22" w:rsidRDefault="00DF4B6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Características de la materia orgánica </w:t>
            </w:r>
          </w:p>
          <w:p w:rsidR="004C7A22" w:rsidRDefault="004C7A2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4C7A22" w:rsidRDefault="00DF4B6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Puntos de fusión y ebullición de la materia inorgánica  </w:t>
            </w:r>
          </w:p>
          <w:p w:rsidR="004C7A22" w:rsidRDefault="004C7A2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4C7A22" w:rsidRDefault="004C7A2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4C7A22" w:rsidRDefault="004C7A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C7A22" w:rsidRDefault="004C7A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C7A22" w:rsidRDefault="004C7A22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Prueba Objetiva </w:t>
            </w:r>
          </w:p>
        </w:tc>
      </w:tr>
      <w:tr w:rsidR="004C7A22">
        <w:trPr>
          <w:trHeight w:val="2930"/>
        </w:trPr>
        <w:tc>
          <w:tcPr>
            <w:tcW w:w="2977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CE.CN.4.12. Infiere la importancia del desarrollo de la astr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onomía a partir de la explicación de la configuración del universo (galaxias, planetas, satélites, cometas, asteroides, tipos de estrellas y sus constelaciones), su origen y fenómenos astronómicos, apoyándose en la investigación y uso de medios tecnológico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s.</w:t>
            </w:r>
          </w:p>
        </w:tc>
        <w:tc>
          <w:tcPr>
            <w:tcW w:w="2547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CN.4.4.1. Indagar, con uso de las TIC y otros recursos, sobre el origen del universo, analizar la teoría del Big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demostrarla en modelos actuales de la cosmología teórica. CD   CM</w:t>
            </w:r>
          </w:p>
        </w:tc>
        <w:tc>
          <w:tcPr>
            <w:tcW w:w="2131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Tipos de galaxias, concepto y descripción. </w:t>
            </w: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Formación de un arcoíris</w:t>
            </w: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Formación de una estrella</w:t>
            </w:r>
          </w:p>
        </w:tc>
        <w:tc>
          <w:tcPr>
            <w:tcW w:w="1701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Prueba Objetiva </w:t>
            </w:r>
          </w:p>
        </w:tc>
      </w:tr>
      <w:tr w:rsidR="004C7A22">
        <w:trPr>
          <w:trHeight w:val="204"/>
        </w:trPr>
        <w:tc>
          <w:tcPr>
            <w:tcW w:w="2977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CE.CN.4.1. Explica a partir de la indagación y exploración el nivel de complejidad de los seres vivos, a partir del análisis de sus propiedades, niveles de organización, diversidad y la c</w:t>
            </w:r>
            <w:r>
              <w:rPr>
                <w:rFonts w:ascii="Arial" w:eastAsia="Arial" w:hAnsi="Arial" w:cs="Arial"/>
                <w:sz w:val="20"/>
                <w:szCs w:val="20"/>
              </w:rPr>
              <w:t>lasificación de grupos taxonómicos dados.</w:t>
            </w:r>
          </w:p>
        </w:tc>
        <w:tc>
          <w:tcPr>
            <w:tcW w:w="2547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CN.4.1.2. Explorar e identificar los niveles de organización de la materia viva, de acuerdo al nivel de complejidad.</w:t>
            </w:r>
          </w:p>
        </w:tc>
        <w:tc>
          <w:tcPr>
            <w:tcW w:w="2131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seres vivos, niveles de organización, diversidad y la clasificación de grupos taxonómicos dad</w:t>
            </w:r>
            <w:r>
              <w:rPr>
                <w:rFonts w:ascii="Arial" w:eastAsia="Arial" w:hAnsi="Arial" w:cs="Arial"/>
                <w:sz w:val="20"/>
                <w:szCs w:val="20"/>
              </w:rPr>
              <w:t>os.</w:t>
            </w: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Dominios y reinos de los seres vivos.</w:t>
            </w:r>
          </w:p>
        </w:tc>
        <w:tc>
          <w:tcPr>
            <w:tcW w:w="1701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Prueba Objetiva </w:t>
            </w:r>
          </w:p>
        </w:tc>
      </w:tr>
      <w:tr w:rsidR="004C7A22">
        <w:trPr>
          <w:trHeight w:val="204"/>
        </w:trPr>
        <w:tc>
          <w:tcPr>
            <w:tcW w:w="2977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CE.CN.4.2. Ejemplifica la complejidad de los seres vivos (animales y vegetales) a partir de la diferenciación de células y tejidos que los conforman, la importancia del ciclo celular que desarrollan, los tipos de reproducción que ejecutan e identifica el a</w:t>
            </w:r>
            <w:r>
              <w:rPr>
                <w:rFonts w:ascii="Arial" w:eastAsia="Arial" w:hAnsi="Arial" w:cs="Arial"/>
                <w:sz w:val="20"/>
                <w:szCs w:val="20"/>
              </w:rPr>
              <w:t>porte de la tecnología para el desarrollo de la ciencia.</w:t>
            </w:r>
          </w:p>
        </w:tc>
        <w:tc>
          <w:tcPr>
            <w:tcW w:w="2547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Indagar el proceso de desarrollo tecnológico del microscopio y analizar el aporte al desarrollo de la ciencia. (CN.4.5.1.)</w:t>
            </w:r>
          </w:p>
        </w:tc>
        <w:tc>
          <w:tcPr>
            <w:tcW w:w="2131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Células procariotas y células eucariotas, características. </w:t>
            </w:r>
          </w:p>
        </w:tc>
        <w:tc>
          <w:tcPr>
            <w:tcW w:w="1701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Prueba Objetiva</w:t>
            </w:r>
          </w:p>
        </w:tc>
      </w:tr>
      <w:tr w:rsidR="004C7A22">
        <w:trPr>
          <w:trHeight w:val="204"/>
        </w:trPr>
        <w:tc>
          <w:tcPr>
            <w:tcW w:w="2977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CE.CN.4.6. Formula su proyecto de toma de decisiones pertinentes, a partir del análisis de medidas de prevención, comprensión de las etapas de reproducción humana, importancia de la perpetuación de la especie, el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cuidado prenatal y la lactancia durante 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desarrollo del ser humano, causas y consecuencias de infecciones de transmisión sexual y los tipos de infecciones (virales, bacterianas y micóticas) a los que se expone el ser humano.</w:t>
            </w:r>
          </w:p>
        </w:tc>
        <w:tc>
          <w:tcPr>
            <w:tcW w:w="2547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Analizar y explicar la reproducción humana como un mecanismo de perpetu</w:t>
            </w:r>
            <w:r>
              <w:rPr>
                <w:rFonts w:ascii="Arial" w:eastAsia="Arial" w:hAnsi="Arial" w:cs="Arial"/>
                <w:sz w:val="20"/>
                <w:szCs w:val="20"/>
              </w:rPr>
              <w:t>ación de la especie. (CN.4.2.1.) CC</w:t>
            </w: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Analizar y explicar las etapas de la reproducción humana. (CN.4.2.1.) CC</w:t>
            </w: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Indagar sobre la salud sexual en los adolescentes y proponer un proyecto de vida satisfactorio en el que concientice sobre los riesgos. (CN.4.2.4.)</w:t>
            </w:r>
          </w:p>
        </w:tc>
        <w:tc>
          <w:tcPr>
            <w:tcW w:w="2131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Etapas de la reproducción humana </w:t>
            </w:r>
          </w:p>
          <w:p w:rsidR="004C7A22" w:rsidRDefault="004C7A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Cuidado prenatal y lactancia </w:t>
            </w:r>
          </w:p>
          <w:p w:rsidR="004C7A22" w:rsidRDefault="004C7A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Etapas del embarazo </w:t>
            </w:r>
          </w:p>
          <w:p w:rsidR="004C7A22" w:rsidRDefault="004C7A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Infecciones por transmisión sexual </w:t>
            </w:r>
          </w:p>
        </w:tc>
        <w:tc>
          <w:tcPr>
            <w:tcW w:w="1701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Prueba Objetiva </w:t>
            </w:r>
          </w:p>
        </w:tc>
      </w:tr>
      <w:tr w:rsidR="004C7A22">
        <w:trPr>
          <w:trHeight w:val="204"/>
        </w:trPr>
        <w:tc>
          <w:tcPr>
            <w:tcW w:w="2977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CE.CN.4.8. Explica, a partir de la experimentación, el cambio de posición de los objetos en función de las fuerzas (fuerzas equilibradas y fuerzas no equilibradas), que actúan sobre ellos y establece la velocidad de un objeto como la relación entre el espa</w:t>
            </w:r>
            <w:r>
              <w:rPr>
                <w:rFonts w:ascii="Arial" w:eastAsia="Arial" w:hAnsi="Arial" w:cs="Arial"/>
                <w:sz w:val="20"/>
                <w:szCs w:val="20"/>
              </w:rPr>
              <w:t>cio recorrido y el tiempo transcurrido.</w:t>
            </w:r>
          </w:p>
        </w:tc>
        <w:tc>
          <w:tcPr>
            <w:tcW w:w="2547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CN.4.3.2. Observar y analizar la rapidez promedio de un objeto en situaciones cotidianas que relacionan distancia y tiempo transcurrido.</w:t>
            </w: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CN.4.3.3. Analizar y describir la velocidad de un objeto con referencia a su dirección y rapidez, e inferir las características de la velocidad. CC    CM</w:t>
            </w:r>
          </w:p>
        </w:tc>
        <w:tc>
          <w:tcPr>
            <w:tcW w:w="2131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Tipos de fuerza</w:t>
            </w: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Fuerzas equilibradas y fuerzas no equilibradas</w:t>
            </w: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Velocidad </w:t>
            </w:r>
          </w:p>
          <w:p w:rsidR="004C7A22" w:rsidRDefault="004C7A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Magnitud </w:t>
            </w:r>
          </w:p>
        </w:tc>
        <w:tc>
          <w:tcPr>
            <w:tcW w:w="1701" w:type="dxa"/>
          </w:tcPr>
          <w:p w:rsidR="004C7A22" w:rsidRDefault="00DF4B6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Prueba Objetiva </w:t>
            </w:r>
          </w:p>
        </w:tc>
      </w:tr>
    </w:tbl>
    <w:p w:rsidR="004C7A22" w:rsidRDefault="004C7A2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4C7A22" w:rsidRDefault="004C7A22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:rsidR="004C7A22" w:rsidRDefault="004C7A22">
      <w:pPr>
        <w:spacing w:after="0"/>
        <w:rPr>
          <w:sz w:val="20"/>
          <w:szCs w:val="20"/>
        </w:rPr>
      </w:pPr>
    </w:p>
    <w:p w:rsidR="004C7A22" w:rsidRDefault="004C7A22"/>
    <w:p w:rsidR="004C7A22" w:rsidRDefault="004C7A22"/>
    <w:sectPr w:rsidR="004C7A2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B6C" w:rsidRDefault="00DF4B6C">
      <w:pPr>
        <w:spacing w:after="0" w:line="240" w:lineRule="auto"/>
      </w:pPr>
      <w:r>
        <w:separator/>
      </w:r>
    </w:p>
  </w:endnote>
  <w:endnote w:type="continuationSeparator" w:id="0">
    <w:p w:rsidR="00DF4B6C" w:rsidRDefault="00DF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A22" w:rsidRDefault="00DF4B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68178B">
      <w:rPr>
        <w:b/>
        <w:color w:val="000000"/>
        <w:sz w:val="24"/>
        <w:szCs w:val="24"/>
      </w:rPr>
      <w:fldChar w:fldCharType="separate"/>
    </w:r>
    <w:r w:rsidR="0068178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/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68178B">
      <w:rPr>
        <w:b/>
        <w:color w:val="000000"/>
        <w:sz w:val="24"/>
        <w:szCs w:val="24"/>
      </w:rPr>
      <w:fldChar w:fldCharType="separate"/>
    </w:r>
    <w:r w:rsidR="0068178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4C7A22" w:rsidRDefault="004C7A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B6C" w:rsidRDefault="00DF4B6C">
      <w:pPr>
        <w:spacing w:after="0" w:line="240" w:lineRule="auto"/>
      </w:pPr>
      <w:r>
        <w:separator/>
      </w:r>
    </w:p>
  </w:footnote>
  <w:footnote w:type="continuationSeparator" w:id="0">
    <w:p w:rsidR="00DF4B6C" w:rsidRDefault="00DF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A22" w:rsidRDefault="004C7A22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46"/>
      <w:gridCol w:w="5386"/>
      <w:gridCol w:w="993"/>
      <w:gridCol w:w="1799"/>
    </w:tblGrid>
    <w:tr w:rsidR="0068178B" w:rsidTr="0068178B">
      <w:trPr>
        <w:trHeight w:val="503"/>
      </w:trPr>
      <w:tc>
        <w:tcPr>
          <w:tcW w:w="84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68178B" w:rsidRDefault="0068178B" w:rsidP="0068178B">
          <w:pPr>
            <w:pStyle w:val="TableParagraph"/>
            <w:ind w:left="-16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083C6825" wp14:editId="10740B6B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68178B" w:rsidRDefault="0068178B" w:rsidP="0068178B">
          <w:pPr>
            <w:pStyle w:val="TableParagraph"/>
            <w:spacing w:line="252" w:lineRule="exact"/>
            <w:ind w:left="113"/>
            <w:jc w:val="center"/>
            <w:rPr>
              <w:rFonts w:ascii="Times New Roman" w:hAnsi="Times New Roman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68178B" w:rsidRDefault="0068178B" w:rsidP="006817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179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68178B" w:rsidRDefault="0068178B" w:rsidP="006817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8.1</w:t>
          </w:r>
        </w:p>
      </w:tc>
    </w:tr>
    <w:tr w:rsidR="004C7A22" w:rsidTr="0068178B">
      <w:trPr>
        <w:trHeight w:val="345"/>
      </w:trPr>
      <w:tc>
        <w:tcPr>
          <w:tcW w:w="84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4C7A22" w:rsidRDefault="004C7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</w:p>
      </w:tc>
      <w:tc>
        <w:tcPr>
          <w:tcW w:w="538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C7A22" w:rsidRDefault="00DF4B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0"/>
              <w:szCs w:val="20"/>
            </w:rPr>
            <w:t>TEMARIO</w:t>
          </w:r>
        </w:p>
      </w:tc>
      <w:tc>
        <w:tcPr>
          <w:tcW w:w="99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C7A22" w:rsidRDefault="00DF4B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9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C7A22" w:rsidRDefault="00DF4B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1.0</w:t>
          </w:r>
        </w:p>
      </w:tc>
    </w:tr>
  </w:tbl>
  <w:p w:rsidR="004C7A22" w:rsidRDefault="004C7A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22"/>
    <w:rsid w:val="004C7A22"/>
    <w:rsid w:val="0068178B"/>
    <w:rsid w:val="00D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6AF48"/>
  <w15:docId w15:val="{34E5EE7F-ECD9-48EB-B5AB-4818F428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CAE"/>
    <w:rPr>
      <w:rFonts w:cs="Times New Roman"/>
      <w:lang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680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0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0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CA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0CA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0CA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0CA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80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680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0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0C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0CA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0C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0C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0C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0C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68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 w:line="259" w:lineRule="auto"/>
    </w:pPr>
    <w:rPr>
      <w:rFonts w:cs="Calibri"/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0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0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680C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0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nfasisintenso">
    <w:name w:val="Intense Emphasis"/>
    <w:basedOn w:val="Fuentedeprrafopredeter"/>
    <w:uiPriority w:val="21"/>
    <w:qFormat/>
    <w:rsid w:val="00680C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0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0CA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0CAE"/>
    <w:rPr>
      <w:b/>
      <w:bCs/>
      <w:smallCaps/>
      <w:color w:val="2F5496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1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78B"/>
    <w:rPr>
      <w:rFonts w:cs="Times New Roman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681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78B"/>
    <w:rPr>
      <w:rFonts w:cs="Times New Roman"/>
      <w:lang w:eastAsia="es-EC"/>
    </w:rPr>
  </w:style>
  <w:style w:type="paragraph" w:customStyle="1" w:styleId="TableParagraph">
    <w:name w:val="Table Paragraph"/>
    <w:basedOn w:val="Normal"/>
    <w:uiPriority w:val="1"/>
    <w:qFormat/>
    <w:rsid w:val="0068178B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kkSZCFmzBY2KtVcXzbbJbuLgQ==">CgMxLjA4AHIhMUpub1Juek1CWEkybDd4U1RvTkJqd1gwRFdrZnROY2Yz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Esperanza Rivera Vergara</dc:creator>
  <cp:lastModifiedBy>Juan Francisco Vergara Villarruel</cp:lastModifiedBy>
  <cp:revision>2</cp:revision>
  <dcterms:created xsi:type="dcterms:W3CDTF">2025-03-28T19:09:00Z</dcterms:created>
  <dcterms:modified xsi:type="dcterms:W3CDTF">2025-07-12T21:58:00Z</dcterms:modified>
</cp:coreProperties>
</file>